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89820" w14:textId="5B348264" w:rsidR="00B9330A" w:rsidRPr="00FB3491" w:rsidRDefault="00B9330A" w:rsidP="00B9330A">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Pr>
          <w:rFonts w:cs="Arial"/>
          <w:b/>
          <w:noProof/>
          <w:sz w:val="24"/>
          <w:szCs w:val="24"/>
        </w:rPr>
        <w:t>5</w:t>
      </w:r>
      <w:r w:rsidRPr="00FB3491">
        <w:rPr>
          <w:rFonts w:cs="Arial"/>
          <w:b/>
          <w:i/>
          <w:noProof/>
          <w:sz w:val="24"/>
          <w:szCs w:val="24"/>
        </w:rPr>
        <w:tab/>
      </w:r>
      <w:r w:rsidR="00331AF0" w:rsidRPr="00331AF0">
        <w:rPr>
          <w:rFonts w:cs="Arial"/>
          <w:b/>
          <w:i/>
          <w:noProof/>
          <w:sz w:val="24"/>
          <w:szCs w:val="24"/>
        </w:rPr>
        <w:t>R4-2506673</w:t>
      </w:r>
    </w:p>
    <w:p w14:paraId="0F10A99E" w14:textId="77777777" w:rsidR="00B9330A" w:rsidRPr="00FF2450" w:rsidRDefault="00B9330A" w:rsidP="00B9330A">
      <w:pPr>
        <w:tabs>
          <w:tab w:val="right" w:pos="9639"/>
        </w:tabs>
        <w:spacing w:after="100" w:afterAutospacing="1"/>
        <w:rPr>
          <w:rFonts w:ascii="Arial" w:eastAsia="MS Mincho" w:hAnsi="Arial" w:cs="Arial"/>
          <w:b/>
          <w:sz w:val="24"/>
          <w:szCs w:val="24"/>
        </w:rPr>
      </w:pPr>
      <w:r>
        <w:rPr>
          <w:rFonts w:ascii="Arial" w:hAnsi="Arial" w:cs="Arial"/>
          <w:b/>
          <w:noProof/>
          <w:sz w:val="24"/>
          <w:szCs w:val="24"/>
        </w:rPr>
        <w:t>Malta</w:t>
      </w:r>
      <w:r w:rsidRPr="00835C24">
        <w:rPr>
          <w:rFonts w:ascii="Arial" w:hAnsi="Arial" w:cs="Arial"/>
          <w:b/>
          <w:noProof/>
          <w:sz w:val="24"/>
          <w:szCs w:val="24"/>
        </w:rPr>
        <w:t>,</w:t>
      </w:r>
      <w:r>
        <w:rPr>
          <w:rFonts w:ascii="Arial" w:hAnsi="Arial" w:cs="Arial"/>
          <w:b/>
          <w:noProof/>
          <w:sz w:val="24"/>
          <w:szCs w:val="24"/>
        </w:rPr>
        <w:t xml:space="preserve"> MT,</w:t>
      </w:r>
      <w:r w:rsidRPr="00835C24">
        <w:rPr>
          <w:rFonts w:ascii="Arial" w:hAnsi="Arial" w:cs="Arial"/>
          <w:b/>
          <w:noProof/>
          <w:sz w:val="24"/>
          <w:szCs w:val="24"/>
        </w:rPr>
        <w:t xml:space="preserve"> </w:t>
      </w:r>
      <w:r>
        <w:rPr>
          <w:rFonts w:ascii="Arial" w:hAnsi="Arial" w:cs="Arial"/>
          <w:b/>
          <w:noProof/>
          <w:sz w:val="24"/>
          <w:szCs w:val="24"/>
        </w:rPr>
        <w:t>19</w:t>
      </w:r>
      <w:r w:rsidRPr="00835C24">
        <w:rPr>
          <w:rFonts w:ascii="Arial" w:hAnsi="Arial" w:cs="Arial"/>
          <w:b/>
          <w:noProof/>
          <w:sz w:val="24"/>
          <w:szCs w:val="24"/>
          <w:vertAlign w:val="superscript"/>
        </w:rPr>
        <w:t>th</w:t>
      </w:r>
      <w:r w:rsidRPr="00835C24">
        <w:rPr>
          <w:rFonts w:ascii="Arial" w:hAnsi="Arial" w:cs="Arial"/>
          <w:b/>
          <w:noProof/>
          <w:sz w:val="24"/>
          <w:szCs w:val="24"/>
        </w:rPr>
        <w:t xml:space="preserve"> – </w:t>
      </w:r>
      <w:r>
        <w:rPr>
          <w:rFonts w:ascii="Arial" w:hAnsi="Arial" w:cs="Arial"/>
          <w:b/>
          <w:noProof/>
          <w:sz w:val="24"/>
          <w:szCs w:val="24"/>
        </w:rPr>
        <w:t>23</w:t>
      </w:r>
      <w:r>
        <w:rPr>
          <w:rFonts w:ascii="Arial" w:hAnsi="Arial" w:cs="Arial"/>
          <w:b/>
          <w:noProof/>
          <w:sz w:val="24"/>
          <w:szCs w:val="24"/>
          <w:vertAlign w:val="superscript"/>
        </w:rPr>
        <w:t>rd</w:t>
      </w:r>
      <w:r w:rsidRPr="00835C24">
        <w:rPr>
          <w:rFonts w:ascii="Arial" w:hAnsi="Arial" w:cs="Arial"/>
          <w:b/>
          <w:noProof/>
          <w:sz w:val="24"/>
          <w:szCs w:val="24"/>
        </w:rPr>
        <w:t xml:space="preserve"> </w:t>
      </w:r>
      <w:r>
        <w:rPr>
          <w:rFonts w:ascii="Arial" w:hAnsi="Arial" w:cs="Arial"/>
          <w:b/>
          <w:noProof/>
          <w:sz w:val="24"/>
          <w:szCs w:val="24"/>
        </w:rPr>
        <w:t>May</w:t>
      </w:r>
      <w:r w:rsidRPr="00835C24">
        <w:rPr>
          <w:rFonts w:ascii="Arial" w:hAnsi="Arial" w:cs="Arial"/>
          <w:b/>
          <w:noProof/>
          <w:sz w:val="24"/>
          <w:szCs w:val="24"/>
        </w:rPr>
        <w:t>, 202</w:t>
      </w:r>
      <w:r>
        <w:rPr>
          <w:rFonts w:ascii="Arial" w:hAnsi="Arial" w:cs="Arial"/>
          <w:b/>
          <w:noProof/>
          <w:sz w:val="24"/>
          <w:szCs w:val="24"/>
        </w:rPr>
        <w:t>5</w:t>
      </w:r>
    </w:p>
    <w:p w14:paraId="53C07BC3" w14:textId="30731F10" w:rsidR="00441C4C" w:rsidRPr="00164A66" w:rsidRDefault="00441C4C" w:rsidP="00441C4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Pr>
          <w:rFonts w:ascii="Arial" w:eastAsiaTheme="minorEastAsia" w:hAnsi="Arial" w:cs="Arial"/>
          <w:color w:val="000000"/>
          <w:sz w:val="22"/>
          <w:lang w:eastAsia="zh-CN"/>
        </w:rPr>
        <w:t>7.1</w:t>
      </w:r>
      <w:r w:rsidRPr="00164A66">
        <w:rPr>
          <w:rFonts w:ascii="Arial" w:eastAsiaTheme="minorEastAsia" w:hAnsi="Arial" w:cs="Arial"/>
          <w:color w:val="000000"/>
          <w:sz w:val="22"/>
          <w:lang w:eastAsia="zh-CN"/>
        </w:rPr>
        <w:t>.</w:t>
      </w:r>
      <w:r w:rsidR="00434547">
        <w:rPr>
          <w:rFonts w:ascii="Arial" w:eastAsiaTheme="minorEastAsia" w:hAnsi="Arial" w:cs="Arial"/>
          <w:color w:val="000000"/>
          <w:sz w:val="22"/>
          <w:lang w:eastAsia="zh-CN"/>
        </w:rPr>
        <w:t>4</w:t>
      </w:r>
    </w:p>
    <w:p w14:paraId="64976622" w14:textId="77777777"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26F8E8AB"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441C4C" w:rsidRPr="00441C4C">
        <w:rPr>
          <w:rFonts w:ascii="Arial" w:eastAsia="MS Mincho" w:hAnsi="Arial" w:cs="Arial"/>
          <w:bCs/>
          <w:color w:val="000000"/>
          <w:sz w:val="22"/>
        </w:rPr>
        <w:t>Discussion on UE demodulation performance requirements for 6Rx</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4A2E8525" w14:textId="701661A0" w:rsidR="005A1A90" w:rsidRDefault="00E40C2B" w:rsidP="00007F82">
      <w:pPr>
        <w:spacing w:before="60"/>
        <w:jc w:val="both"/>
        <w:rPr>
          <w:lang w:eastAsia="zh-CN"/>
        </w:rPr>
      </w:pPr>
      <w:r w:rsidRPr="00164A66">
        <w:rPr>
          <w:lang w:eastAsia="zh-CN"/>
        </w:rPr>
        <w:t xml:space="preserve">In </w:t>
      </w:r>
      <w:r>
        <w:rPr>
          <w:lang w:eastAsia="zh-CN"/>
        </w:rPr>
        <w:t>the RAN#103 meeting, the WID [1] for “</w:t>
      </w:r>
      <w:r w:rsidRPr="005A1A90">
        <w:rPr>
          <w:lang w:eastAsia="zh-CN"/>
        </w:rPr>
        <w:t>UE RF enhancements for NR FR1/FR2 and EN-DC, Phase 4</w:t>
      </w:r>
      <w:r>
        <w:rPr>
          <w:lang w:eastAsia="zh-CN"/>
        </w:rPr>
        <w:t>” has been approved, in which “6Rx for handheld and FWA” is an important objective for both core and performance parts.</w:t>
      </w:r>
      <w:r w:rsidRPr="00D254EC">
        <w:rPr>
          <w:lang w:eastAsia="zh-CN"/>
        </w:rPr>
        <w:t xml:space="preserve"> </w:t>
      </w:r>
      <w:r>
        <w:rPr>
          <w:lang w:eastAsia="zh-CN"/>
        </w:rPr>
        <w:t xml:space="preserve">This is an enhancement for receiver in addition to Rel-15 4Rx and Rel-18 8Rx improvements (which are specified for fixed wireless access (FWA) types of devices). </w:t>
      </w:r>
      <w:r w:rsidR="000D5B8D">
        <w:rPr>
          <w:lang w:eastAsia="zh-CN"/>
        </w:rPr>
        <w:t>T</w:t>
      </w:r>
      <w:r>
        <w:rPr>
          <w:lang w:eastAsia="zh-CN"/>
        </w:rPr>
        <w:t xml:space="preserve">he WID </w:t>
      </w:r>
      <w:r w:rsidR="00612132">
        <w:rPr>
          <w:lang w:eastAsia="zh-CN"/>
        </w:rPr>
        <w:t xml:space="preserve">for performance part </w:t>
      </w:r>
      <w:r>
        <w:rPr>
          <w:lang w:eastAsia="zh-CN"/>
        </w:rPr>
        <w:t xml:space="preserve">has been updated </w:t>
      </w:r>
      <w:r w:rsidR="000D5B8D">
        <w:rPr>
          <w:lang w:eastAsia="zh-CN"/>
        </w:rPr>
        <w:t xml:space="preserve">as below [2] according latest RAN4#114 meeting agreements </w:t>
      </w:r>
      <w:r>
        <w:rPr>
          <w:lang w:eastAsia="zh-CN"/>
        </w:rPr>
        <w:t>[</w:t>
      </w:r>
      <w:r w:rsidR="000D5B8D">
        <w:rPr>
          <w:lang w:eastAsia="zh-CN"/>
        </w:rPr>
        <w:t>3</w:t>
      </w:r>
      <w:r>
        <w:rPr>
          <w:lang w:eastAsia="zh-CN"/>
        </w:rPr>
        <w:t xml:space="preserve">]. </w:t>
      </w:r>
    </w:p>
    <w:tbl>
      <w:tblPr>
        <w:tblStyle w:val="aff7"/>
        <w:tblW w:w="0" w:type="auto"/>
        <w:tblLook w:val="04A0" w:firstRow="1" w:lastRow="0" w:firstColumn="1" w:lastColumn="0" w:noHBand="0" w:noVBand="1"/>
      </w:tblPr>
      <w:tblGrid>
        <w:gridCol w:w="9631"/>
      </w:tblGrid>
      <w:tr w:rsidR="00A42006" w14:paraId="6259D53E" w14:textId="77777777" w:rsidTr="00A42006">
        <w:tc>
          <w:tcPr>
            <w:tcW w:w="9631" w:type="dxa"/>
          </w:tcPr>
          <w:p w14:paraId="201400A2" w14:textId="77777777" w:rsidR="00612132" w:rsidRDefault="00612132" w:rsidP="00612132">
            <w:pPr>
              <w:ind w:right="-99"/>
              <w:jc w:val="both"/>
              <w:rPr>
                <w:bCs/>
                <w:lang w:eastAsia="ko-KR"/>
              </w:rPr>
            </w:pPr>
            <w:r w:rsidRPr="00D54A43">
              <w:rPr>
                <w:rFonts w:hint="eastAsia"/>
                <w:bCs/>
                <w:lang w:eastAsia="ko-KR"/>
              </w:rPr>
              <w:t xml:space="preserve">The </w:t>
            </w:r>
            <w:r>
              <w:rPr>
                <w:bCs/>
                <w:lang w:eastAsia="ko-KR"/>
              </w:rPr>
              <w:t xml:space="preserve">objectives of performance part for </w:t>
            </w:r>
            <w:r w:rsidRPr="00783C96">
              <w:rPr>
                <w:lang w:eastAsia="zh-CN"/>
              </w:rPr>
              <w:t>UE RF enhancements for NR FR1 and FR2 Phase 4</w:t>
            </w:r>
            <w:r>
              <w:rPr>
                <w:rFonts w:hint="eastAsia"/>
                <w:bCs/>
                <w:lang w:eastAsia="ko-KR"/>
              </w:rPr>
              <w:t xml:space="preserve"> include</w:t>
            </w:r>
            <w:r>
              <w:rPr>
                <w:bCs/>
                <w:lang w:eastAsia="ko-KR"/>
              </w:rPr>
              <w:t>:</w:t>
            </w:r>
          </w:p>
          <w:p w14:paraId="3A690498" w14:textId="77777777" w:rsidR="00612132" w:rsidRPr="00172A03" w:rsidRDefault="00612132" w:rsidP="00612132">
            <w:pPr>
              <w:jc w:val="both"/>
              <w:rPr>
                <w:b/>
              </w:rPr>
            </w:pPr>
            <w:r>
              <w:rPr>
                <w:rFonts w:hint="eastAsia"/>
                <w:b/>
              </w:rPr>
              <w:t>6Rx</w:t>
            </w:r>
            <w:r>
              <w:rPr>
                <w:b/>
              </w:rPr>
              <w:t xml:space="preserve"> for handheld and FWA UE</w:t>
            </w:r>
          </w:p>
          <w:p w14:paraId="69E20878" w14:textId="77777777" w:rsidR="00612132" w:rsidRDefault="00612132" w:rsidP="00612132">
            <w:pPr>
              <w:pStyle w:val="aff8"/>
              <w:widowControl w:val="0"/>
              <w:numPr>
                <w:ilvl w:val="0"/>
                <w:numId w:val="17"/>
              </w:numPr>
              <w:overflowPunct/>
              <w:autoSpaceDE/>
              <w:autoSpaceDN/>
              <w:adjustRightInd/>
              <w:spacing w:after="0"/>
              <w:ind w:firstLineChars="0"/>
              <w:jc w:val="both"/>
              <w:textAlignment w:val="auto"/>
            </w:pPr>
            <w:r w:rsidRPr="00407200">
              <w:rPr>
                <w:rFonts w:hint="eastAsia"/>
              </w:rPr>
              <w:t>S</w:t>
            </w:r>
            <w:r w:rsidRPr="00407200">
              <w:t>pecify</w:t>
            </w:r>
            <w:r>
              <w:t xml:space="preserve"> the performance requirements to enable 6Rx on higher frequency bands (&gt;2.5GHz) targeting at support of smartphone for NR FR1 single carrier scenario</w:t>
            </w:r>
          </w:p>
          <w:p w14:paraId="1F6BC7DA" w14:textId="77777777" w:rsidR="00612132" w:rsidRDefault="00612132" w:rsidP="00612132">
            <w:pPr>
              <w:pStyle w:val="aff8"/>
              <w:widowControl w:val="0"/>
              <w:numPr>
                <w:ilvl w:val="1"/>
                <w:numId w:val="17"/>
              </w:numPr>
              <w:overflowPunct/>
              <w:autoSpaceDE/>
              <w:autoSpaceDN/>
              <w:adjustRightInd/>
              <w:spacing w:after="0"/>
              <w:ind w:firstLineChars="0"/>
              <w:jc w:val="both"/>
              <w:textAlignment w:val="auto"/>
            </w:pPr>
            <w:r>
              <w:t>Investigate and if necessary, specify RLM test cases to support 6Rx</w:t>
            </w:r>
          </w:p>
          <w:p w14:paraId="04DEAB06" w14:textId="77777777" w:rsidR="00612132" w:rsidRPr="001104F8" w:rsidRDefault="00612132" w:rsidP="00612132">
            <w:pPr>
              <w:pStyle w:val="aff8"/>
              <w:widowControl w:val="0"/>
              <w:numPr>
                <w:ilvl w:val="1"/>
                <w:numId w:val="17"/>
              </w:numPr>
              <w:overflowPunct/>
              <w:autoSpaceDE/>
              <w:autoSpaceDN/>
              <w:adjustRightInd/>
              <w:spacing w:after="0"/>
              <w:ind w:firstLineChars="0"/>
              <w:jc w:val="both"/>
              <w:textAlignment w:val="auto"/>
            </w:pPr>
            <w:r w:rsidRPr="001104F8">
              <w:t>Specify UE</w:t>
            </w:r>
            <w:r>
              <w:t xml:space="preserve"> PDSCH</w:t>
            </w:r>
            <w:r w:rsidRPr="001104F8">
              <w:t xml:space="preserve"> demodulation performance and CSI requirements to support 6 Rx</w:t>
            </w:r>
          </w:p>
          <w:p w14:paraId="6D53BAD3" w14:textId="77777777" w:rsidR="00612132" w:rsidRPr="005563C8" w:rsidRDefault="00612132" w:rsidP="00612132">
            <w:pPr>
              <w:pStyle w:val="aff8"/>
              <w:widowControl w:val="0"/>
              <w:numPr>
                <w:ilvl w:val="2"/>
                <w:numId w:val="17"/>
              </w:numPr>
              <w:overflowPunct/>
              <w:autoSpaceDE/>
              <w:autoSpaceDN/>
              <w:adjustRightInd/>
              <w:spacing w:after="0"/>
              <w:ind w:firstLineChars="0"/>
              <w:jc w:val="both"/>
              <w:textAlignment w:val="auto"/>
            </w:pPr>
            <w:r w:rsidRPr="005563C8">
              <w:t>6 MIMO layers performance requirements will be only defined for FWA.</w:t>
            </w:r>
          </w:p>
          <w:p w14:paraId="403332F4" w14:textId="77777777" w:rsidR="00612132" w:rsidRPr="001104F8" w:rsidRDefault="00612132" w:rsidP="00612132">
            <w:pPr>
              <w:pStyle w:val="aff8"/>
              <w:widowControl w:val="0"/>
              <w:numPr>
                <w:ilvl w:val="2"/>
                <w:numId w:val="17"/>
              </w:numPr>
              <w:overflowPunct/>
              <w:autoSpaceDE/>
              <w:autoSpaceDN/>
              <w:adjustRightInd/>
              <w:spacing w:after="0"/>
              <w:ind w:firstLineChars="0"/>
              <w:jc w:val="both"/>
              <w:textAlignment w:val="auto"/>
            </w:pPr>
            <w:r w:rsidRPr="005563C8">
              <w:t>4 MIMO layers performance requirements will be defined and will apply to FWA and handheld UE devices.</w:t>
            </w:r>
          </w:p>
          <w:p w14:paraId="07368FB0" w14:textId="77777777" w:rsidR="00612132" w:rsidRPr="001104F8" w:rsidRDefault="00612132" w:rsidP="00612132">
            <w:pPr>
              <w:pStyle w:val="aff8"/>
              <w:widowControl w:val="0"/>
              <w:numPr>
                <w:ilvl w:val="1"/>
                <w:numId w:val="17"/>
              </w:numPr>
              <w:overflowPunct/>
              <w:autoSpaceDE/>
              <w:autoSpaceDN/>
              <w:adjustRightInd/>
              <w:ind w:firstLineChars="0"/>
              <w:jc w:val="both"/>
              <w:textAlignment w:val="auto"/>
            </w:pPr>
            <w:r w:rsidRPr="001104F8">
              <w:t>Specify the SDR</w:t>
            </w:r>
            <w:r>
              <w:t xml:space="preserve"> requirements to support 6Rx</w:t>
            </w:r>
          </w:p>
          <w:p w14:paraId="53330CA2" w14:textId="77777777" w:rsidR="00612132" w:rsidRPr="00C83BEF" w:rsidRDefault="00612132" w:rsidP="00612132">
            <w:pPr>
              <w:jc w:val="both"/>
              <w:rPr>
                <w:b/>
              </w:rPr>
            </w:pPr>
            <w:r>
              <w:rPr>
                <w:rFonts w:hint="eastAsia"/>
                <w:b/>
              </w:rPr>
              <w:t>General for all the areas</w:t>
            </w:r>
          </w:p>
          <w:p w14:paraId="2B2B1CD3" w14:textId="77777777" w:rsidR="00A42006" w:rsidRDefault="00612132" w:rsidP="008B3228">
            <w:pPr>
              <w:pStyle w:val="aff8"/>
              <w:widowControl w:val="0"/>
              <w:numPr>
                <w:ilvl w:val="0"/>
                <w:numId w:val="17"/>
              </w:numPr>
              <w:overflowPunct/>
              <w:autoSpaceDE/>
              <w:autoSpaceDN/>
              <w:adjustRightInd/>
              <w:spacing w:after="0"/>
              <w:ind w:firstLineChars="0"/>
              <w:jc w:val="both"/>
              <w:textAlignment w:val="auto"/>
            </w:pPr>
            <w:r w:rsidRPr="005464CA">
              <w:t>Specify release independence requ</w:t>
            </w:r>
            <w:r>
              <w:t>irements for performance part in TS 38.307/36.307, if needed and feasible.</w:t>
            </w:r>
          </w:p>
          <w:p w14:paraId="142ECC21" w14:textId="66C83F23" w:rsidR="008B3228" w:rsidRPr="008B3228" w:rsidRDefault="008B3228" w:rsidP="008B3228">
            <w:pPr>
              <w:widowControl w:val="0"/>
              <w:overflowPunct/>
              <w:autoSpaceDE/>
              <w:autoSpaceDN/>
              <w:adjustRightInd/>
              <w:spacing w:after="0"/>
              <w:jc w:val="both"/>
              <w:textAlignment w:val="auto"/>
            </w:pPr>
          </w:p>
        </w:tc>
      </w:tr>
    </w:tbl>
    <w:p w14:paraId="26493D4F" w14:textId="1E29F3B4" w:rsidR="006A4D3E" w:rsidRDefault="00F90FBA" w:rsidP="00CD1396">
      <w:pPr>
        <w:spacing w:beforeLines="50" w:before="120"/>
        <w:jc w:val="both"/>
        <w:rPr>
          <w:szCs w:val="24"/>
          <w:lang w:eastAsia="zh-CN"/>
        </w:rPr>
      </w:pPr>
      <w:r>
        <w:rPr>
          <w:lang w:eastAsia="zh-CN"/>
        </w:rPr>
        <w:t xml:space="preserve">In last RAN4#114bis meeting, work plan and general scopes are agreed [4]. </w:t>
      </w:r>
      <w:r w:rsidR="006A4D3E">
        <w:rPr>
          <w:rFonts w:hint="eastAsia"/>
          <w:lang w:eastAsia="zh-CN"/>
        </w:rPr>
        <w:t>I</w:t>
      </w:r>
      <w:r w:rsidR="006A4D3E">
        <w:rPr>
          <w:lang w:eastAsia="zh-CN"/>
        </w:rPr>
        <w:t xml:space="preserve">n this contribution, we provide </w:t>
      </w:r>
      <w:r w:rsidR="00D874B1">
        <w:rPr>
          <w:lang w:eastAsia="zh-CN"/>
        </w:rPr>
        <w:t>our</w:t>
      </w:r>
      <w:r w:rsidR="006A4D3E">
        <w:rPr>
          <w:lang w:eastAsia="zh-CN"/>
        </w:rPr>
        <w:t xml:space="preserve"> </w:t>
      </w:r>
      <w:r>
        <w:rPr>
          <w:lang w:eastAsia="zh-CN"/>
        </w:rPr>
        <w:t xml:space="preserve">further </w:t>
      </w:r>
      <w:r w:rsidR="006A4D3E">
        <w:rPr>
          <w:lang w:eastAsia="zh-CN"/>
        </w:rPr>
        <w:t>analysis</w:t>
      </w:r>
      <w:r w:rsidR="00D874B1">
        <w:rPr>
          <w:lang w:eastAsia="zh-CN"/>
        </w:rPr>
        <w:t xml:space="preserve"> </w:t>
      </w:r>
      <w:r>
        <w:rPr>
          <w:lang w:eastAsia="zh-CN"/>
        </w:rPr>
        <w:t>on the open issues of</w:t>
      </w:r>
      <w:r w:rsidR="00D874B1">
        <w:rPr>
          <w:lang w:eastAsia="zh-CN"/>
        </w:rPr>
        <w:t xml:space="preserve"> 6Rx PDSCH demodulation performance and CSI requirements, and 6Rx SDR requirements</w:t>
      </w:r>
      <w:r w:rsidR="006A4D3E">
        <w:rPr>
          <w:lang w:eastAsia="zh-CN"/>
        </w:rPr>
        <w:t>.</w:t>
      </w:r>
    </w:p>
    <w:p w14:paraId="41948540" w14:textId="0BFEDE80" w:rsidR="008A59AC" w:rsidRPr="00876F68" w:rsidRDefault="00ED7A28" w:rsidP="004833EC">
      <w:pPr>
        <w:pStyle w:val="1"/>
        <w:numPr>
          <w:ilvl w:val="0"/>
          <w:numId w:val="3"/>
        </w:numPr>
        <w:rPr>
          <w:lang w:eastAsia="ja-JP"/>
        </w:rPr>
      </w:pPr>
      <w:r w:rsidRPr="00876F68">
        <w:rPr>
          <w:lang w:eastAsia="ja-JP"/>
        </w:rPr>
        <w:t>Discussion</w:t>
      </w:r>
    </w:p>
    <w:p w14:paraId="3805BEF7" w14:textId="07446B0F" w:rsidR="00F92194" w:rsidRDefault="00F92194" w:rsidP="003B706C">
      <w:pPr>
        <w:pStyle w:val="2"/>
        <w:numPr>
          <w:ilvl w:val="1"/>
          <w:numId w:val="19"/>
        </w:numPr>
        <w:rPr>
          <w:lang w:eastAsia="zh-CN"/>
        </w:rPr>
      </w:pPr>
      <w:r>
        <w:rPr>
          <w:rFonts w:hint="eastAsia"/>
          <w:lang w:eastAsia="zh-CN"/>
        </w:rPr>
        <w:t>G</w:t>
      </w:r>
      <w:r>
        <w:rPr>
          <w:lang w:eastAsia="zh-CN"/>
        </w:rPr>
        <w:t>eneral</w:t>
      </w:r>
    </w:p>
    <w:p w14:paraId="66CBC03D" w14:textId="63098A30" w:rsidR="00F92194" w:rsidRDefault="00D278FD" w:rsidP="00A96944">
      <w:pPr>
        <w:jc w:val="both"/>
        <w:rPr>
          <w:lang w:val="sv-SE" w:eastAsia="zh-CN"/>
        </w:rPr>
      </w:pPr>
      <w:r>
        <w:rPr>
          <w:lang w:val="sv-SE" w:eastAsia="zh-CN"/>
        </w:rPr>
        <w:t>In last meeting, below agreements are achieved [4]</w:t>
      </w:r>
      <w:r w:rsidR="00F92194">
        <w:rPr>
          <w:lang w:val="sv-SE" w:eastAsia="zh-CN"/>
        </w:rPr>
        <w:t>.</w:t>
      </w:r>
    </w:p>
    <w:tbl>
      <w:tblPr>
        <w:tblStyle w:val="aff7"/>
        <w:tblW w:w="0" w:type="auto"/>
        <w:tblLook w:val="04A0" w:firstRow="1" w:lastRow="0" w:firstColumn="1" w:lastColumn="0" w:noHBand="0" w:noVBand="1"/>
      </w:tblPr>
      <w:tblGrid>
        <w:gridCol w:w="9631"/>
      </w:tblGrid>
      <w:tr w:rsidR="00D278FD" w14:paraId="1FBD81A5" w14:textId="77777777" w:rsidTr="00D278FD">
        <w:tc>
          <w:tcPr>
            <w:tcW w:w="9631" w:type="dxa"/>
          </w:tcPr>
          <w:p w14:paraId="442348C5" w14:textId="77777777" w:rsidR="00D278FD" w:rsidRPr="00A14516" w:rsidRDefault="00D278FD" w:rsidP="00271646">
            <w:pPr>
              <w:spacing w:after="60"/>
              <w:rPr>
                <w:b/>
                <w:color w:val="000000" w:themeColor="text1"/>
                <w:u w:val="single"/>
                <w:lang w:eastAsia="ko-KR"/>
              </w:rPr>
            </w:pPr>
            <w:r w:rsidRPr="00A14516">
              <w:rPr>
                <w:b/>
                <w:color w:val="000000" w:themeColor="text1"/>
                <w:u w:val="single"/>
                <w:lang w:eastAsia="ko-KR"/>
              </w:rPr>
              <w:t>Issue 1</w:t>
            </w:r>
            <w:r>
              <w:rPr>
                <w:b/>
                <w:color w:val="000000" w:themeColor="text1"/>
                <w:u w:val="single"/>
                <w:lang w:eastAsia="ko-KR"/>
              </w:rPr>
              <w:t>-1</w:t>
            </w:r>
            <w:r w:rsidRPr="00A14516">
              <w:rPr>
                <w:b/>
                <w:color w:val="000000" w:themeColor="text1"/>
                <w:u w:val="single"/>
                <w:lang w:eastAsia="ko-KR"/>
              </w:rPr>
              <w:t>:</w:t>
            </w:r>
            <w:r>
              <w:rPr>
                <w:b/>
                <w:color w:val="000000" w:themeColor="text1"/>
                <w:u w:val="single"/>
                <w:lang w:eastAsia="ko-KR"/>
              </w:rPr>
              <w:t xml:space="preserve"> Single carrier test</w:t>
            </w:r>
          </w:p>
          <w:p w14:paraId="18AB7F64" w14:textId="77777777" w:rsidR="00D278FD" w:rsidRPr="00A14516" w:rsidRDefault="00D278FD" w:rsidP="00271646">
            <w:pPr>
              <w:pStyle w:val="aff8"/>
              <w:numPr>
                <w:ilvl w:val="0"/>
                <w:numId w:val="11"/>
              </w:numPr>
              <w:overflowPunct/>
              <w:autoSpaceDE/>
              <w:autoSpaceDN/>
              <w:adjustRightInd/>
              <w:spacing w:after="60"/>
              <w:ind w:left="720" w:firstLineChars="0"/>
              <w:textAlignment w:val="auto"/>
              <w:rPr>
                <w:rFonts w:eastAsia="宋体"/>
                <w:color w:val="000000" w:themeColor="text1"/>
                <w:szCs w:val="24"/>
                <w:lang w:eastAsia="zh-CN"/>
              </w:rPr>
            </w:pPr>
            <w:r>
              <w:rPr>
                <w:rFonts w:eastAsia="宋体"/>
                <w:color w:val="000000" w:themeColor="text1"/>
                <w:szCs w:val="24"/>
                <w:lang w:eastAsia="zh-CN"/>
              </w:rPr>
              <w:t>Agreement</w:t>
            </w:r>
          </w:p>
          <w:p w14:paraId="4EA3633B" w14:textId="5D8CD48E" w:rsidR="00D278FD" w:rsidRPr="00271646" w:rsidRDefault="00D278FD" w:rsidP="00271646">
            <w:pPr>
              <w:pStyle w:val="aff8"/>
              <w:numPr>
                <w:ilvl w:val="0"/>
                <w:numId w:val="27"/>
              </w:numPr>
              <w:spacing w:after="60"/>
              <w:ind w:firstLineChars="0"/>
              <w:rPr>
                <w:b/>
                <w:color w:val="000000" w:themeColor="text1"/>
                <w:u w:val="single"/>
                <w:lang w:eastAsia="ko-KR"/>
              </w:rPr>
            </w:pPr>
            <w:r w:rsidRPr="00271646">
              <w:rPr>
                <w:szCs w:val="24"/>
                <w:lang w:eastAsia="zh-CN"/>
              </w:rPr>
              <w:t xml:space="preserve">Only define single carrier test for 6Rx, </w:t>
            </w:r>
            <w:r w:rsidRPr="00271646">
              <w:rPr>
                <w:rFonts w:hint="eastAsia"/>
                <w:szCs w:val="24"/>
                <w:lang w:eastAsia="zh-CN"/>
              </w:rPr>
              <w:t>i.e.</w:t>
            </w:r>
            <w:r w:rsidRPr="00271646">
              <w:rPr>
                <w:szCs w:val="24"/>
                <w:lang w:eastAsia="zh-CN"/>
              </w:rPr>
              <w:t xml:space="preserve"> </w:t>
            </w:r>
            <w:r w:rsidRPr="00271646">
              <w:rPr>
                <w:rFonts w:hint="eastAsia"/>
                <w:szCs w:val="24"/>
                <w:lang w:eastAsia="zh-CN"/>
              </w:rPr>
              <w:t>no</w:t>
            </w:r>
            <w:r w:rsidRPr="00271646">
              <w:rPr>
                <w:szCs w:val="24"/>
                <w:lang w:eastAsia="zh-CN"/>
              </w:rPr>
              <w:t>-CA related tests.</w:t>
            </w:r>
          </w:p>
          <w:p w14:paraId="6D229AEF" w14:textId="77777777" w:rsidR="00D278FD" w:rsidRPr="00A14516" w:rsidRDefault="00D278FD" w:rsidP="00271646">
            <w:pPr>
              <w:spacing w:after="60"/>
              <w:rPr>
                <w:b/>
                <w:color w:val="000000" w:themeColor="text1"/>
                <w:u w:val="single"/>
                <w:lang w:eastAsia="ko-KR"/>
              </w:rPr>
            </w:pPr>
            <w:r w:rsidRPr="00A14516">
              <w:rPr>
                <w:b/>
                <w:color w:val="000000" w:themeColor="text1"/>
                <w:u w:val="single"/>
                <w:lang w:eastAsia="ko-KR"/>
              </w:rPr>
              <w:t>Issue 1-</w:t>
            </w:r>
            <w:r>
              <w:rPr>
                <w:b/>
                <w:color w:val="000000" w:themeColor="text1"/>
                <w:u w:val="single"/>
                <w:lang w:eastAsia="ko-KR"/>
              </w:rPr>
              <w:t>2</w:t>
            </w:r>
            <w:r w:rsidRPr="00A14516">
              <w:rPr>
                <w:b/>
                <w:color w:val="000000" w:themeColor="text1"/>
                <w:u w:val="single"/>
                <w:lang w:eastAsia="ko-KR"/>
              </w:rPr>
              <w:t>:</w:t>
            </w:r>
            <w:r>
              <w:rPr>
                <w:b/>
                <w:color w:val="000000" w:themeColor="text1"/>
                <w:u w:val="single"/>
                <w:lang w:eastAsia="ko-KR"/>
              </w:rPr>
              <w:t xml:space="preserve"> FR1 TDD test</w:t>
            </w:r>
          </w:p>
          <w:p w14:paraId="639EAE1F" w14:textId="77777777" w:rsidR="00D278FD" w:rsidRPr="00A14516" w:rsidRDefault="00D278FD" w:rsidP="00271646">
            <w:pPr>
              <w:pStyle w:val="aff8"/>
              <w:numPr>
                <w:ilvl w:val="0"/>
                <w:numId w:val="11"/>
              </w:numPr>
              <w:overflowPunct/>
              <w:autoSpaceDE/>
              <w:autoSpaceDN/>
              <w:adjustRightInd/>
              <w:spacing w:after="60"/>
              <w:ind w:left="720" w:firstLineChars="0"/>
              <w:textAlignment w:val="auto"/>
              <w:rPr>
                <w:rFonts w:eastAsia="宋体"/>
                <w:color w:val="000000" w:themeColor="text1"/>
                <w:szCs w:val="24"/>
                <w:lang w:eastAsia="zh-CN"/>
              </w:rPr>
            </w:pPr>
            <w:r>
              <w:rPr>
                <w:rFonts w:eastAsia="宋体"/>
                <w:color w:val="000000" w:themeColor="text1"/>
                <w:szCs w:val="24"/>
                <w:lang w:eastAsia="zh-CN"/>
              </w:rPr>
              <w:t>Agreement</w:t>
            </w:r>
          </w:p>
          <w:p w14:paraId="598AB94C" w14:textId="77777777" w:rsidR="00D278FD" w:rsidRPr="005060F7" w:rsidRDefault="00D278FD" w:rsidP="00271646">
            <w:pPr>
              <w:pStyle w:val="aff8"/>
              <w:numPr>
                <w:ilvl w:val="0"/>
                <w:numId w:val="27"/>
              </w:numPr>
              <w:spacing w:after="60"/>
              <w:ind w:firstLineChars="0"/>
              <w:rPr>
                <w:szCs w:val="24"/>
                <w:lang w:eastAsia="zh-CN"/>
              </w:rPr>
            </w:pPr>
            <w:r w:rsidRPr="005060F7">
              <w:rPr>
                <w:szCs w:val="24"/>
                <w:lang w:eastAsia="zh-CN"/>
              </w:rPr>
              <w:t>Only define test cases for FR1 TDD</w:t>
            </w:r>
          </w:p>
          <w:p w14:paraId="39F370E0" w14:textId="77777777" w:rsidR="00D278FD" w:rsidRDefault="00D278FD" w:rsidP="00271646">
            <w:pPr>
              <w:pStyle w:val="aff8"/>
              <w:numPr>
                <w:ilvl w:val="2"/>
                <w:numId w:val="11"/>
              </w:numPr>
              <w:overflowPunct/>
              <w:autoSpaceDE/>
              <w:autoSpaceDN/>
              <w:adjustRightInd/>
              <w:spacing w:after="60"/>
              <w:ind w:firstLineChars="0"/>
              <w:textAlignment w:val="auto"/>
              <w:rPr>
                <w:rFonts w:eastAsia="宋体"/>
                <w:color w:val="000000" w:themeColor="text1"/>
                <w:szCs w:val="24"/>
                <w:lang w:eastAsia="zh-CN"/>
              </w:rPr>
            </w:pPr>
            <w:r>
              <w:rPr>
                <w:rFonts w:eastAsia="宋体"/>
                <w:color w:val="000000" w:themeColor="text1"/>
                <w:szCs w:val="24"/>
                <w:lang w:eastAsia="zh-CN"/>
              </w:rPr>
              <w:t>30</w:t>
            </w:r>
            <w:r>
              <w:rPr>
                <w:rFonts w:eastAsia="宋体" w:hint="eastAsia"/>
                <w:color w:val="000000" w:themeColor="text1"/>
                <w:szCs w:val="24"/>
                <w:lang w:eastAsia="zh-CN"/>
              </w:rPr>
              <w:t>kHz</w:t>
            </w:r>
            <w:r>
              <w:rPr>
                <w:rFonts w:eastAsia="宋体"/>
                <w:color w:val="000000" w:themeColor="text1"/>
                <w:szCs w:val="24"/>
                <w:lang w:eastAsia="zh-CN"/>
              </w:rPr>
              <w:t xml:space="preserve"> SCS </w:t>
            </w:r>
          </w:p>
          <w:p w14:paraId="4B3E1A2A" w14:textId="77777777" w:rsidR="00D278FD" w:rsidRDefault="00D278FD" w:rsidP="00271646">
            <w:pPr>
              <w:pStyle w:val="aff8"/>
              <w:numPr>
                <w:ilvl w:val="2"/>
                <w:numId w:val="11"/>
              </w:numPr>
              <w:overflowPunct/>
              <w:autoSpaceDE/>
              <w:autoSpaceDN/>
              <w:adjustRightInd/>
              <w:spacing w:after="60"/>
              <w:ind w:firstLineChars="0"/>
              <w:textAlignment w:val="auto"/>
              <w:rPr>
                <w:rFonts w:eastAsia="宋体"/>
                <w:color w:val="000000" w:themeColor="text1"/>
                <w:szCs w:val="24"/>
                <w:lang w:eastAsia="zh-CN"/>
              </w:rPr>
            </w:pPr>
            <w:r>
              <w:rPr>
                <w:rFonts w:eastAsia="宋体" w:hint="eastAsia"/>
                <w:color w:val="000000" w:themeColor="text1"/>
                <w:szCs w:val="24"/>
                <w:lang w:eastAsia="zh-CN"/>
              </w:rPr>
              <w:t>4</w:t>
            </w:r>
            <w:r>
              <w:rPr>
                <w:rFonts w:eastAsia="宋体"/>
                <w:color w:val="000000" w:themeColor="text1"/>
                <w:szCs w:val="24"/>
                <w:lang w:eastAsia="zh-CN"/>
              </w:rPr>
              <w:t>0MHz CBW</w:t>
            </w:r>
          </w:p>
          <w:p w14:paraId="1CDEBB97" w14:textId="2F96F6BA" w:rsidR="00D278FD" w:rsidRPr="00271646" w:rsidRDefault="00D278FD" w:rsidP="00271646">
            <w:pPr>
              <w:pStyle w:val="aff8"/>
              <w:numPr>
                <w:ilvl w:val="2"/>
                <w:numId w:val="11"/>
              </w:numPr>
              <w:overflowPunct/>
              <w:autoSpaceDE/>
              <w:autoSpaceDN/>
              <w:adjustRightInd/>
              <w:spacing w:after="60"/>
              <w:ind w:firstLineChars="0"/>
              <w:textAlignment w:val="auto"/>
              <w:rPr>
                <w:rFonts w:eastAsia="Malgun Gothic"/>
                <w:b/>
                <w:color w:val="000000" w:themeColor="text1"/>
                <w:u w:val="single"/>
                <w:lang w:eastAsia="ko-KR"/>
              </w:rPr>
            </w:pPr>
            <w:r w:rsidRPr="00271646">
              <w:rPr>
                <w:rFonts w:eastAsia="宋体"/>
                <w:color w:val="000000" w:themeColor="text1"/>
                <w:szCs w:val="24"/>
                <w:lang w:eastAsia="zh-CN"/>
              </w:rPr>
              <w:t xml:space="preserve">TDD UL-DL pattern: </w:t>
            </w:r>
            <w:r w:rsidRPr="00271646">
              <w:rPr>
                <w:rFonts w:eastAsiaTheme="minorEastAsia"/>
                <w:bCs/>
                <w:lang w:val="en-US" w:eastAsia="zh-TW"/>
              </w:rPr>
              <w:t>7DS2U, S: 6D+4G+4U</w:t>
            </w:r>
          </w:p>
          <w:p w14:paraId="27CF58D6" w14:textId="77777777" w:rsidR="00D278FD" w:rsidRPr="00A14516" w:rsidRDefault="00D278FD" w:rsidP="00271646">
            <w:pPr>
              <w:spacing w:after="60"/>
              <w:rPr>
                <w:b/>
                <w:color w:val="000000" w:themeColor="text1"/>
                <w:u w:val="single"/>
                <w:lang w:eastAsia="ko-KR"/>
              </w:rPr>
            </w:pPr>
            <w:r>
              <w:rPr>
                <w:b/>
                <w:color w:val="000000" w:themeColor="text1"/>
                <w:u w:val="single"/>
                <w:lang w:eastAsia="ko-KR"/>
              </w:rPr>
              <w:t>Issue 1-3</w:t>
            </w:r>
            <w:r w:rsidRPr="00A14516">
              <w:rPr>
                <w:b/>
                <w:color w:val="000000" w:themeColor="text1"/>
                <w:u w:val="single"/>
                <w:lang w:eastAsia="ko-KR"/>
              </w:rPr>
              <w:t xml:space="preserve">: </w:t>
            </w:r>
            <w:r>
              <w:rPr>
                <w:b/>
                <w:color w:val="000000" w:themeColor="text1"/>
                <w:u w:val="single"/>
                <w:lang w:eastAsia="ko-KR"/>
              </w:rPr>
              <w:t>PDCCH test</w:t>
            </w:r>
          </w:p>
          <w:p w14:paraId="588FE06F" w14:textId="77777777" w:rsidR="00D278FD" w:rsidRPr="00A14516" w:rsidRDefault="00D278FD" w:rsidP="00271646">
            <w:pPr>
              <w:pStyle w:val="aff8"/>
              <w:numPr>
                <w:ilvl w:val="0"/>
                <w:numId w:val="11"/>
              </w:numPr>
              <w:overflowPunct/>
              <w:autoSpaceDE/>
              <w:autoSpaceDN/>
              <w:adjustRightInd/>
              <w:spacing w:after="60"/>
              <w:ind w:left="720" w:firstLineChars="0"/>
              <w:textAlignment w:val="auto"/>
              <w:rPr>
                <w:rFonts w:eastAsia="宋体"/>
                <w:color w:val="000000" w:themeColor="text1"/>
                <w:szCs w:val="24"/>
                <w:lang w:eastAsia="zh-CN"/>
              </w:rPr>
            </w:pPr>
            <w:r>
              <w:rPr>
                <w:rFonts w:eastAsia="宋体"/>
                <w:color w:val="000000" w:themeColor="text1"/>
                <w:szCs w:val="24"/>
                <w:lang w:eastAsia="zh-CN"/>
              </w:rPr>
              <w:t>Agreement</w:t>
            </w:r>
          </w:p>
          <w:p w14:paraId="3770DE75" w14:textId="7C1D7A64" w:rsidR="00D278FD" w:rsidRPr="00271646" w:rsidRDefault="00D278FD" w:rsidP="00271646">
            <w:pPr>
              <w:pStyle w:val="aff8"/>
              <w:numPr>
                <w:ilvl w:val="0"/>
                <w:numId w:val="27"/>
              </w:numPr>
              <w:spacing w:after="60"/>
              <w:ind w:firstLineChars="0"/>
              <w:rPr>
                <w:color w:val="000000" w:themeColor="text1"/>
                <w:szCs w:val="24"/>
                <w:lang w:eastAsia="zh-CN"/>
              </w:rPr>
            </w:pPr>
            <w:r w:rsidRPr="00271646">
              <w:rPr>
                <w:szCs w:val="24"/>
                <w:lang w:eastAsia="zh-CN"/>
              </w:rPr>
              <w:t>Not define PDCCH demodulation requirements</w:t>
            </w:r>
          </w:p>
          <w:p w14:paraId="0012ED00" w14:textId="77777777" w:rsidR="00D278FD" w:rsidRPr="00A14516" w:rsidRDefault="00D278FD" w:rsidP="00271646">
            <w:pPr>
              <w:spacing w:after="60"/>
              <w:rPr>
                <w:b/>
                <w:color w:val="000000" w:themeColor="text1"/>
                <w:u w:val="single"/>
                <w:lang w:eastAsia="ko-KR"/>
              </w:rPr>
            </w:pPr>
            <w:r>
              <w:rPr>
                <w:b/>
                <w:color w:val="000000" w:themeColor="text1"/>
                <w:u w:val="single"/>
                <w:lang w:eastAsia="ko-KR"/>
              </w:rPr>
              <w:lastRenderedPageBreak/>
              <w:t>Issue 1-4</w:t>
            </w:r>
            <w:r w:rsidRPr="00A14516">
              <w:rPr>
                <w:b/>
                <w:color w:val="000000" w:themeColor="text1"/>
                <w:u w:val="single"/>
                <w:lang w:eastAsia="ko-KR"/>
              </w:rPr>
              <w:t xml:space="preserve">: </w:t>
            </w:r>
            <w:r>
              <w:rPr>
                <w:b/>
                <w:color w:val="000000" w:themeColor="text1"/>
                <w:u w:val="single"/>
                <w:lang w:eastAsia="ko-KR"/>
              </w:rPr>
              <w:t>PBCH test</w:t>
            </w:r>
          </w:p>
          <w:p w14:paraId="711AB8D8" w14:textId="77777777" w:rsidR="00D278FD" w:rsidRPr="00A14516" w:rsidRDefault="00D278FD" w:rsidP="00271646">
            <w:pPr>
              <w:pStyle w:val="aff8"/>
              <w:numPr>
                <w:ilvl w:val="0"/>
                <w:numId w:val="11"/>
              </w:numPr>
              <w:overflowPunct/>
              <w:autoSpaceDE/>
              <w:autoSpaceDN/>
              <w:adjustRightInd/>
              <w:spacing w:after="60"/>
              <w:ind w:left="720" w:firstLineChars="0"/>
              <w:textAlignment w:val="auto"/>
              <w:rPr>
                <w:rFonts w:eastAsia="宋体"/>
                <w:color w:val="000000" w:themeColor="text1"/>
                <w:szCs w:val="24"/>
                <w:lang w:eastAsia="zh-CN"/>
              </w:rPr>
            </w:pPr>
            <w:r>
              <w:rPr>
                <w:rFonts w:eastAsia="宋体"/>
                <w:color w:val="000000" w:themeColor="text1"/>
                <w:szCs w:val="24"/>
                <w:lang w:eastAsia="zh-CN"/>
              </w:rPr>
              <w:t>Agreement</w:t>
            </w:r>
          </w:p>
          <w:p w14:paraId="01CAD91A" w14:textId="07B2B547" w:rsidR="00D278FD" w:rsidRPr="00271646" w:rsidRDefault="00D278FD" w:rsidP="00271646">
            <w:pPr>
              <w:pStyle w:val="aff8"/>
              <w:numPr>
                <w:ilvl w:val="0"/>
                <w:numId w:val="27"/>
              </w:numPr>
              <w:spacing w:after="60"/>
              <w:ind w:firstLineChars="0"/>
              <w:jc w:val="both"/>
              <w:rPr>
                <w:rFonts w:eastAsiaTheme="minorEastAsia"/>
                <w:color w:val="000000"/>
                <w:lang w:eastAsia="zh-CN"/>
              </w:rPr>
            </w:pPr>
            <w:r w:rsidRPr="00271646">
              <w:rPr>
                <w:szCs w:val="24"/>
                <w:lang w:eastAsia="zh-CN"/>
              </w:rPr>
              <w:t>Not define PBCH demodulation requirements</w:t>
            </w:r>
          </w:p>
          <w:p w14:paraId="5DF75D10" w14:textId="77777777" w:rsidR="00D278FD" w:rsidRDefault="00D278FD" w:rsidP="00271646">
            <w:pPr>
              <w:spacing w:after="60"/>
              <w:rPr>
                <w:b/>
                <w:color w:val="000000" w:themeColor="text1"/>
                <w:u w:val="single"/>
                <w:lang w:eastAsia="ko-KR"/>
              </w:rPr>
            </w:pPr>
            <w:r w:rsidRPr="00A14516">
              <w:rPr>
                <w:b/>
                <w:color w:val="000000" w:themeColor="text1"/>
                <w:u w:val="single"/>
                <w:lang w:eastAsia="ko-KR"/>
              </w:rPr>
              <w:t>Issue 1-</w:t>
            </w:r>
            <w:r>
              <w:rPr>
                <w:b/>
                <w:color w:val="000000" w:themeColor="text1"/>
                <w:u w:val="single"/>
                <w:lang w:eastAsia="ko-KR"/>
              </w:rPr>
              <w:t>5</w:t>
            </w:r>
            <w:r w:rsidRPr="00A14516">
              <w:rPr>
                <w:b/>
                <w:color w:val="000000" w:themeColor="text1"/>
                <w:u w:val="single"/>
                <w:lang w:eastAsia="ko-KR"/>
              </w:rPr>
              <w:t>:</w:t>
            </w:r>
            <w:r>
              <w:rPr>
                <w:b/>
                <w:color w:val="000000" w:themeColor="text1"/>
                <w:u w:val="single"/>
                <w:lang w:eastAsia="ko-KR"/>
              </w:rPr>
              <w:t xml:space="preserve"> Test applicability rule for 6Rx test cases</w:t>
            </w:r>
          </w:p>
          <w:p w14:paraId="75BA0581" w14:textId="77777777" w:rsidR="00D278FD" w:rsidRPr="00A14516" w:rsidRDefault="00D278FD" w:rsidP="00271646">
            <w:pPr>
              <w:pStyle w:val="aff8"/>
              <w:numPr>
                <w:ilvl w:val="0"/>
                <w:numId w:val="11"/>
              </w:numPr>
              <w:overflowPunct/>
              <w:autoSpaceDE/>
              <w:autoSpaceDN/>
              <w:adjustRightInd/>
              <w:spacing w:after="60"/>
              <w:ind w:left="720" w:firstLineChars="0"/>
              <w:textAlignment w:val="auto"/>
              <w:rPr>
                <w:rFonts w:eastAsia="宋体"/>
                <w:color w:val="000000" w:themeColor="text1"/>
                <w:szCs w:val="24"/>
                <w:lang w:eastAsia="zh-CN"/>
              </w:rPr>
            </w:pPr>
            <w:r>
              <w:rPr>
                <w:rFonts w:eastAsia="宋体"/>
                <w:color w:val="000000" w:themeColor="text1"/>
                <w:szCs w:val="24"/>
                <w:lang w:eastAsia="zh-CN"/>
              </w:rPr>
              <w:t>Way forward</w:t>
            </w:r>
          </w:p>
          <w:p w14:paraId="7C721CC5" w14:textId="77777777" w:rsidR="00D278FD" w:rsidRPr="00BC30F6" w:rsidRDefault="00D278FD" w:rsidP="00271646">
            <w:pPr>
              <w:pStyle w:val="aff8"/>
              <w:numPr>
                <w:ilvl w:val="0"/>
                <w:numId w:val="27"/>
              </w:numPr>
              <w:spacing w:after="60"/>
              <w:ind w:firstLineChars="0"/>
              <w:rPr>
                <w:szCs w:val="24"/>
                <w:lang w:eastAsia="zh-CN"/>
              </w:rPr>
            </w:pPr>
            <w:r w:rsidRPr="00BC30F6">
              <w:rPr>
                <w:rFonts w:hint="eastAsia"/>
                <w:szCs w:val="24"/>
                <w:lang w:eastAsia="zh-CN"/>
              </w:rPr>
              <w:t>O</w:t>
            </w:r>
            <w:r w:rsidRPr="00BC30F6">
              <w:rPr>
                <w:szCs w:val="24"/>
                <w:lang w:eastAsia="zh-CN"/>
              </w:rPr>
              <w:t xml:space="preserve">ption </w:t>
            </w:r>
            <w:r>
              <w:rPr>
                <w:szCs w:val="24"/>
                <w:lang w:eastAsia="zh-CN"/>
              </w:rPr>
              <w:t>1</w:t>
            </w:r>
            <w:r w:rsidRPr="00BC30F6">
              <w:rPr>
                <w:szCs w:val="24"/>
                <w:lang w:eastAsia="zh-CN"/>
              </w:rPr>
              <w:t>: RAN4 can introduce UE declaration on the 6Rx UE type (e.g., handheld or FWA) without capability signaling and design proper test applicability in the specification.</w:t>
            </w:r>
          </w:p>
          <w:p w14:paraId="40C6BBF6" w14:textId="77777777" w:rsidR="00D278FD" w:rsidRDefault="00D278FD" w:rsidP="00271646">
            <w:pPr>
              <w:pStyle w:val="aff8"/>
              <w:numPr>
                <w:ilvl w:val="0"/>
                <w:numId w:val="27"/>
              </w:numPr>
              <w:spacing w:after="60"/>
              <w:ind w:firstLineChars="0"/>
              <w:rPr>
                <w:szCs w:val="24"/>
                <w:lang w:eastAsia="zh-CN"/>
              </w:rPr>
            </w:pPr>
            <w:r w:rsidRPr="00BC30F6">
              <w:rPr>
                <w:szCs w:val="24"/>
                <w:lang w:eastAsia="zh-CN"/>
              </w:rPr>
              <w:t xml:space="preserve">Option </w:t>
            </w:r>
            <w:r>
              <w:rPr>
                <w:szCs w:val="24"/>
                <w:lang w:eastAsia="zh-CN"/>
              </w:rPr>
              <w:t>2</w:t>
            </w:r>
            <w:r w:rsidRPr="00BC30F6">
              <w:rPr>
                <w:szCs w:val="24"/>
                <w:lang w:eastAsia="zh-CN"/>
              </w:rPr>
              <w:t xml:space="preserve">: </w:t>
            </w:r>
          </w:p>
          <w:p w14:paraId="232592BA" w14:textId="77777777" w:rsidR="00D278FD" w:rsidRDefault="00D278FD" w:rsidP="00271646">
            <w:pPr>
              <w:pStyle w:val="aff8"/>
              <w:numPr>
                <w:ilvl w:val="1"/>
                <w:numId w:val="27"/>
              </w:numPr>
              <w:spacing w:after="60"/>
              <w:ind w:firstLineChars="0"/>
              <w:rPr>
                <w:szCs w:val="24"/>
                <w:lang w:eastAsia="zh-CN"/>
              </w:rPr>
            </w:pPr>
            <w:r w:rsidRPr="00BC30F6">
              <w:rPr>
                <w:szCs w:val="24"/>
                <w:lang w:eastAsia="zh-CN"/>
              </w:rPr>
              <w:t>6 MIMO layers performance requirements will be only appl</w:t>
            </w:r>
            <w:r>
              <w:rPr>
                <w:szCs w:val="24"/>
                <w:lang w:eastAsia="zh-CN"/>
              </w:rPr>
              <w:t>icable</w:t>
            </w:r>
            <w:r w:rsidRPr="00BC30F6">
              <w:rPr>
                <w:szCs w:val="24"/>
                <w:lang w:eastAsia="zh-CN"/>
              </w:rPr>
              <w:t xml:space="preserve"> for FWA devices</w:t>
            </w:r>
          </w:p>
          <w:p w14:paraId="4520A1EA" w14:textId="0536EEF6" w:rsidR="00D278FD" w:rsidRPr="00271646" w:rsidRDefault="00D278FD" w:rsidP="00271646">
            <w:pPr>
              <w:pStyle w:val="aff8"/>
              <w:numPr>
                <w:ilvl w:val="1"/>
                <w:numId w:val="27"/>
              </w:numPr>
              <w:spacing w:after="60"/>
              <w:ind w:firstLineChars="0"/>
              <w:jc w:val="both"/>
              <w:rPr>
                <w:rFonts w:eastAsiaTheme="minorEastAsia"/>
                <w:color w:val="000000"/>
                <w:lang w:eastAsia="zh-CN"/>
              </w:rPr>
            </w:pPr>
            <w:r w:rsidRPr="00271646">
              <w:rPr>
                <w:szCs w:val="24"/>
                <w:lang w:eastAsia="zh-CN"/>
              </w:rPr>
              <w:t>4 MIMO layers performance requirements will be applicable to both FWA and handheld UE devices.</w:t>
            </w:r>
          </w:p>
          <w:p w14:paraId="0FF06DFF" w14:textId="77777777" w:rsidR="00D278FD" w:rsidRPr="00A14516" w:rsidRDefault="00D278FD" w:rsidP="00271646">
            <w:pPr>
              <w:spacing w:after="60"/>
              <w:rPr>
                <w:b/>
                <w:color w:val="000000" w:themeColor="text1"/>
                <w:u w:val="single"/>
                <w:lang w:eastAsia="ko-KR"/>
              </w:rPr>
            </w:pPr>
            <w:r w:rsidRPr="00A14516">
              <w:rPr>
                <w:b/>
                <w:color w:val="000000" w:themeColor="text1"/>
                <w:u w:val="single"/>
                <w:lang w:eastAsia="ko-KR"/>
              </w:rPr>
              <w:t>Issue 1-</w:t>
            </w:r>
            <w:r>
              <w:rPr>
                <w:b/>
                <w:color w:val="000000" w:themeColor="text1"/>
                <w:u w:val="single"/>
                <w:lang w:eastAsia="ko-KR"/>
              </w:rPr>
              <w:t>6</w:t>
            </w:r>
            <w:r w:rsidRPr="00A14516">
              <w:rPr>
                <w:b/>
                <w:color w:val="000000" w:themeColor="text1"/>
                <w:u w:val="single"/>
                <w:lang w:eastAsia="ko-KR"/>
              </w:rPr>
              <w:t>:</w:t>
            </w:r>
            <w:r>
              <w:rPr>
                <w:b/>
                <w:color w:val="000000" w:themeColor="text1"/>
                <w:u w:val="single"/>
                <w:lang w:eastAsia="ko-KR"/>
              </w:rPr>
              <w:t xml:space="preserve"> Specification structure</w:t>
            </w:r>
          </w:p>
          <w:p w14:paraId="15B876E7" w14:textId="77777777" w:rsidR="00D278FD" w:rsidRPr="00A14516" w:rsidRDefault="00D278FD" w:rsidP="00271646">
            <w:pPr>
              <w:pStyle w:val="aff8"/>
              <w:numPr>
                <w:ilvl w:val="0"/>
                <w:numId w:val="11"/>
              </w:numPr>
              <w:overflowPunct/>
              <w:autoSpaceDE/>
              <w:autoSpaceDN/>
              <w:adjustRightInd/>
              <w:spacing w:after="6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60B63649" w14:textId="77777777" w:rsidR="00D278FD" w:rsidRPr="00B23855" w:rsidRDefault="00D278FD" w:rsidP="00271646">
            <w:pPr>
              <w:pStyle w:val="aff8"/>
              <w:numPr>
                <w:ilvl w:val="0"/>
                <w:numId w:val="27"/>
              </w:numPr>
              <w:spacing w:after="60"/>
              <w:ind w:firstLineChars="0"/>
              <w:rPr>
                <w:szCs w:val="24"/>
                <w:lang w:eastAsia="zh-CN"/>
              </w:rPr>
            </w:pPr>
            <w:r w:rsidRPr="00B23855">
              <w:rPr>
                <w:szCs w:val="24"/>
                <w:lang w:eastAsia="zh-CN"/>
              </w:rPr>
              <w:t>Option 1: Add a new clause for 6Rx</w:t>
            </w:r>
          </w:p>
          <w:p w14:paraId="494D7B77" w14:textId="77777777" w:rsidR="00D278FD" w:rsidRPr="00B23855" w:rsidRDefault="00D278FD" w:rsidP="00271646">
            <w:pPr>
              <w:pStyle w:val="aff8"/>
              <w:numPr>
                <w:ilvl w:val="0"/>
                <w:numId w:val="27"/>
              </w:numPr>
              <w:spacing w:after="60"/>
              <w:ind w:firstLineChars="0"/>
              <w:rPr>
                <w:szCs w:val="24"/>
                <w:lang w:eastAsia="zh-CN"/>
              </w:rPr>
            </w:pPr>
            <w:r w:rsidRPr="00B23855">
              <w:rPr>
                <w:rFonts w:hint="eastAsia"/>
                <w:szCs w:val="24"/>
                <w:lang w:eastAsia="zh-CN"/>
              </w:rPr>
              <w:t>O</w:t>
            </w:r>
            <w:r w:rsidRPr="00B23855">
              <w:rPr>
                <w:szCs w:val="24"/>
                <w:lang w:eastAsia="zh-CN"/>
              </w:rPr>
              <w:t>ther options</w:t>
            </w:r>
          </w:p>
          <w:p w14:paraId="3C86621E" w14:textId="77777777" w:rsidR="00D278FD" w:rsidRPr="00A14516" w:rsidRDefault="00D278FD" w:rsidP="00271646">
            <w:pPr>
              <w:pStyle w:val="aff8"/>
              <w:numPr>
                <w:ilvl w:val="0"/>
                <w:numId w:val="11"/>
              </w:numPr>
              <w:overflowPunct/>
              <w:autoSpaceDE/>
              <w:autoSpaceDN/>
              <w:adjustRightInd/>
              <w:spacing w:after="60"/>
              <w:ind w:left="720" w:firstLineChars="0"/>
              <w:textAlignment w:val="auto"/>
              <w:rPr>
                <w:rFonts w:eastAsia="宋体"/>
                <w:color w:val="000000" w:themeColor="text1"/>
                <w:szCs w:val="24"/>
                <w:lang w:eastAsia="zh-CN"/>
              </w:rPr>
            </w:pPr>
            <w:r w:rsidRPr="00A14516">
              <w:rPr>
                <w:rFonts w:eastAsia="宋体"/>
                <w:color w:val="000000" w:themeColor="text1"/>
                <w:szCs w:val="24"/>
                <w:lang w:eastAsia="zh-CN"/>
              </w:rPr>
              <w:t>Recommended WF</w:t>
            </w:r>
          </w:p>
          <w:p w14:paraId="5F497294" w14:textId="0A6EE33B" w:rsidR="00D278FD" w:rsidRDefault="00D278FD" w:rsidP="00271646">
            <w:pPr>
              <w:spacing w:after="60"/>
              <w:jc w:val="both"/>
              <w:rPr>
                <w:lang w:val="sv-SE" w:eastAsia="zh-CN"/>
              </w:rPr>
            </w:pPr>
            <w:r>
              <w:rPr>
                <w:rFonts w:eastAsiaTheme="minorEastAsia" w:hint="eastAsia"/>
                <w:szCs w:val="24"/>
                <w:lang w:eastAsia="zh-CN"/>
              </w:rPr>
              <w:t>P</w:t>
            </w:r>
            <w:r>
              <w:rPr>
                <w:rFonts w:eastAsiaTheme="minorEastAsia"/>
                <w:szCs w:val="24"/>
                <w:lang w:eastAsia="zh-CN"/>
              </w:rPr>
              <w:t>ostpone the discussion to the CR drafting stage</w:t>
            </w:r>
          </w:p>
        </w:tc>
      </w:tr>
    </w:tbl>
    <w:p w14:paraId="6DADBA03" w14:textId="3B1E62AA" w:rsidR="00D278FD" w:rsidRDefault="00D278FD" w:rsidP="00A96944">
      <w:pPr>
        <w:jc w:val="both"/>
        <w:rPr>
          <w:lang w:val="sv-SE" w:eastAsia="zh-CN"/>
        </w:rPr>
      </w:pPr>
    </w:p>
    <w:p w14:paraId="17BBF850" w14:textId="1248355F" w:rsidR="00381BA2" w:rsidRDefault="00381BA2" w:rsidP="00A96944">
      <w:pPr>
        <w:jc w:val="both"/>
        <w:rPr>
          <w:lang w:val="sv-SE" w:eastAsia="zh-CN"/>
        </w:rPr>
      </w:pPr>
      <w:r>
        <w:rPr>
          <w:b/>
          <w:color w:val="000000" w:themeColor="text1"/>
          <w:u w:val="single"/>
          <w:lang w:eastAsia="ko-KR"/>
        </w:rPr>
        <w:t>Test applicability rule for 6Rx test cases</w:t>
      </w:r>
    </w:p>
    <w:p w14:paraId="3B91D4D9" w14:textId="7F04C43E" w:rsidR="00271646" w:rsidRDefault="00271646" w:rsidP="00A96944">
      <w:pPr>
        <w:jc w:val="both"/>
        <w:rPr>
          <w:lang w:val="sv-SE" w:eastAsia="zh-CN"/>
        </w:rPr>
      </w:pPr>
      <w:r>
        <w:rPr>
          <w:lang w:val="sv-SE" w:eastAsia="zh-CN"/>
        </w:rPr>
        <w:t xml:space="preserve">For the test applicability rule for 6Rx test cases, </w:t>
      </w:r>
      <w:r w:rsidR="00014738">
        <w:rPr>
          <w:lang w:val="sv-SE" w:eastAsia="zh-CN"/>
        </w:rPr>
        <w:t xml:space="preserve">since we already have conclusion and updated WID as </w:t>
      </w:r>
    </w:p>
    <w:p w14:paraId="3C9E3818" w14:textId="77777777" w:rsidR="00014738" w:rsidRPr="00381BA2" w:rsidRDefault="00014738" w:rsidP="00014738">
      <w:pPr>
        <w:pStyle w:val="aff8"/>
        <w:widowControl w:val="0"/>
        <w:numPr>
          <w:ilvl w:val="2"/>
          <w:numId w:val="17"/>
        </w:numPr>
        <w:overflowPunct/>
        <w:autoSpaceDE/>
        <w:autoSpaceDN/>
        <w:adjustRightInd/>
        <w:spacing w:after="0"/>
        <w:ind w:firstLineChars="0"/>
        <w:jc w:val="both"/>
        <w:textAlignment w:val="auto"/>
        <w:rPr>
          <w:i/>
          <w:iCs/>
        </w:rPr>
      </w:pPr>
      <w:r w:rsidRPr="00381BA2">
        <w:rPr>
          <w:i/>
          <w:iCs/>
        </w:rPr>
        <w:t>6 MIMO layers performance requirements will be only defined for FWA.</w:t>
      </w:r>
    </w:p>
    <w:p w14:paraId="1CDAC384" w14:textId="77777777" w:rsidR="00014738" w:rsidRPr="00381BA2" w:rsidRDefault="00014738" w:rsidP="006A03EB">
      <w:pPr>
        <w:pStyle w:val="aff8"/>
        <w:widowControl w:val="0"/>
        <w:numPr>
          <w:ilvl w:val="2"/>
          <w:numId w:val="17"/>
        </w:numPr>
        <w:overflowPunct/>
        <w:autoSpaceDE/>
        <w:autoSpaceDN/>
        <w:adjustRightInd/>
        <w:ind w:left="1259" w:firstLineChars="0"/>
        <w:jc w:val="both"/>
        <w:textAlignment w:val="auto"/>
        <w:rPr>
          <w:i/>
          <w:iCs/>
        </w:rPr>
      </w:pPr>
      <w:r w:rsidRPr="00381BA2">
        <w:rPr>
          <w:i/>
          <w:iCs/>
        </w:rPr>
        <w:t>4 MIMO layers performance requirements will be defined and will apply to FWA and handheld UE devices.</w:t>
      </w:r>
    </w:p>
    <w:p w14:paraId="74E97E46" w14:textId="1EB95295" w:rsidR="00014738" w:rsidRDefault="00014738" w:rsidP="006A03EB">
      <w:pPr>
        <w:jc w:val="both"/>
        <w:rPr>
          <w:lang w:eastAsia="zh-CN"/>
        </w:rPr>
      </w:pPr>
      <w:r w:rsidRPr="00381BA2">
        <w:rPr>
          <w:lang w:val="sv-SE" w:eastAsia="zh-CN"/>
        </w:rPr>
        <w:t>The</w:t>
      </w:r>
      <w:r>
        <w:rPr>
          <w:lang w:eastAsia="zh-CN"/>
        </w:rPr>
        <w:t xml:space="preserve"> facts about 6 MIMO</w:t>
      </w:r>
      <w:r w:rsidR="00381BA2">
        <w:rPr>
          <w:lang w:eastAsia="zh-CN"/>
        </w:rPr>
        <w:t xml:space="preserve"> layers only for FWA should be clearly captured in the applicability rules.</w:t>
      </w:r>
      <w:r w:rsidR="00BF2A9D">
        <w:rPr>
          <w:lang w:eastAsia="zh-CN"/>
        </w:rPr>
        <w:t xml:space="preserve"> In addition, for UE supports 6Rx and at least one of other number of antennas, i.e., 8Rx, 4Rx, 2Rx, corresponding applicability rules should be introduced to skip some test cases with less UE antennas once the test cases with more UE antennas could pass, in order to balance the number of test cases and coverage.</w:t>
      </w:r>
    </w:p>
    <w:p w14:paraId="46A1D4E7" w14:textId="067BA356" w:rsidR="00BF2A9D" w:rsidRPr="00014738" w:rsidRDefault="00BF2A9D" w:rsidP="006A03EB">
      <w:pPr>
        <w:jc w:val="both"/>
        <w:rPr>
          <w:lang w:eastAsia="zh-CN"/>
        </w:rPr>
      </w:pPr>
      <w:r w:rsidRPr="009B4C54">
        <w:rPr>
          <w:b/>
          <w:lang w:eastAsia="zh-CN"/>
        </w:rPr>
        <w:t xml:space="preserve">Proposal </w:t>
      </w:r>
      <w:r>
        <w:rPr>
          <w:b/>
          <w:lang w:eastAsia="zh-CN"/>
        </w:rPr>
        <w:t>1</w:t>
      </w:r>
      <w:r w:rsidRPr="009B4C54">
        <w:rPr>
          <w:b/>
          <w:lang w:eastAsia="zh-CN"/>
        </w:rPr>
        <w:t xml:space="preserve">: </w:t>
      </w:r>
      <w:r w:rsidRPr="00BF2A9D">
        <w:rPr>
          <w:b/>
          <w:lang w:eastAsia="zh-CN"/>
        </w:rPr>
        <w:t xml:space="preserve">The facts about 6 MIMO layers </w:t>
      </w:r>
      <w:r>
        <w:rPr>
          <w:b/>
          <w:lang w:eastAsia="zh-CN"/>
        </w:rPr>
        <w:t xml:space="preserve">performance requirements are </w:t>
      </w:r>
      <w:r w:rsidRPr="00BF2A9D">
        <w:rPr>
          <w:b/>
          <w:lang w:eastAsia="zh-CN"/>
        </w:rPr>
        <w:t>only for FWA should be clearly captured in the applicability rules.</w:t>
      </w:r>
    </w:p>
    <w:p w14:paraId="7C42028D" w14:textId="00F86F25" w:rsidR="007F4590" w:rsidRDefault="00BF2A9D" w:rsidP="00BF2A9D">
      <w:pPr>
        <w:jc w:val="both"/>
        <w:rPr>
          <w:lang w:val="sv-SE" w:eastAsia="zh-CN"/>
        </w:rPr>
      </w:pPr>
      <w:r w:rsidRPr="009B4C54">
        <w:rPr>
          <w:b/>
          <w:lang w:eastAsia="zh-CN"/>
        </w:rPr>
        <w:t xml:space="preserve">Proposal </w:t>
      </w:r>
      <w:r>
        <w:rPr>
          <w:b/>
          <w:lang w:eastAsia="zh-CN"/>
        </w:rPr>
        <w:t>2</w:t>
      </w:r>
      <w:r w:rsidRPr="009B4C54">
        <w:rPr>
          <w:b/>
          <w:lang w:eastAsia="zh-CN"/>
        </w:rPr>
        <w:t xml:space="preserve">: </w:t>
      </w:r>
      <w:r>
        <w:rPr>
          <w:b/>
          <w:lang w:eastAsia="zh-CN"/>
        </w:rPr>
        <w:t>F</w:t>
      </w:r>
      <w:r w:rsidRPr="00BF2A9D">
        <w:rPr>
          <w:b/>
          <w:lang w:eastAsia="zh-CN"/>
        </w:rPr>
        <w:t>or UE supports 6Rx and at least one of other number of antennas, i.e., 8Rx, 4Rx, 2Rx, corresponding applicability rules should be introduced to skip some test cases with less UE antennas once the test cases with more UE antennas could pass, in order to balance the number of test cases and coverage.</w:t>
      </w:r>
    </w:p>
    <w:p w14:paraId="2BF68F66" w14:textId="77777777" w:rsidR="003F66AF" w:rsidRDefault="003F66AF" w:rsidP="00F92194">
      <w:pPr>
        <w:rPr>
          <w:lang w:val="sv-SE" w:eastAsia="zh-CN"/>
        </w:rPr>
      </w:pPr>
    </w:p>
    <w:p w14:paraId="669990F5" w14:textId="411404B7" w:rsidR="00366DE9" w:rsidRDefault="00F92194" w:rsidP="003B706C">
      <w:pPr>
        <w:pStyle w:val="2"/>
        <w:numPr>
          <w:ilvl w:val="1"/>
          <w:numId w:val="19"/>
        </w:numPr>
        <w:rPr>
          <w:lang w:eastAsia="zh-CN"/>
        </w:rPr>
      </w:pPr>
      <w:r>
        <w:rPr>
          <w:lang w:eastAsia="zh-CN"/>
        </w:rPr>
        <w:t>PDSCH demodulation performance requirements</w:t>
      </w:r>
    </w:p>
    <w:p w14:paraId="763A1545" w14:textId="3D127EB2" w:rsidR="0098625E" w:rsidRDefault="00921B3A" w:rsidP="001F1AB1">
      <w:pPr>
        <w:jc w:val="both"/>
        <w:rPr>
          <w:lang w:eastAsia="zh-CN"/>
        </w:rPr>
      </w:pPr>
      <w:r>
        <w:rPr>
          <w:lang w:eastAsia="zh-CN"/>
        </w:rPr>
        <w:t>The agreement for introducing 6Rx PDSCH demodulation performance requirements for FR1 TDD single carrier</w:t>
      </w:r>
      <w:r w:rsidR="002317A0">
        <w:rPr>
          <w:lang w:eastAsia="zh-CN"/>
        </w:rPr>
        <w:t xml:space="preserve"> </w:t>
      </w:r>
      <w:r>
        <w:rPr>
          <w:lang w:eastAsia="zh-CN"/>
        </w:rPr>
        <w:t xml:space="preserve">has been achieved. Therefore, </w:t>
      </w:r>
      <w:r w:rsidR="0098625E">
        <w:rPr>
          <w:lang w:eastAsia="zh-CN"/>
        </w:rPr>
        <w:t xml:space="preserve">related test assumptions and parameters should be discussed and aligned. </w:t>
      </w:r>
    </w:p>
    <w:p w14:paraId="6E4BB60B" w14:textId="672584A7" w:rsidR="003856B0" w:rsidRDefault="003856B0" w:rsidP="0064231C">
      <w:pPr>
        <w:rPr>
          <w:b/>
          <w:color w:val="000000" w:themeColor="text1"/>
          <w:u w:val="single"/>
          <w:lang w:eastAsia="ko-KR"/>
        </w:rPr>
      </w:pPr>
      <w:r>
        <w:rPr>
          <w:b/>
          <w:color w:val="000000" w:themeColor="text1"/>
          <w:u w:val="single"/>
          <w:lang w:eastAsia="ko-KR"/>
        </w:rPr>
        <w:t>Test scenarios</w:t>
      </w:r>
    </w:p>
    <w:p w14:paraId="255EF062" w14:textId="783955CE" w:rsidR="003856B0" w:rsidRDefault="007E0FD4" w:rsidP="0064231C">
      <w:pPr>
        <w:rPr>
          <w:bCs/>
          <w:color w:val="000000" w:themeColor="text1"/>
          <w:lang w:eastAsia="zh-CN"/>
        </w:rPr>
      </w:pPr>
      <w:r>
        <w:rPr>
          <w:bCs/>
          <w:color w:val="000000" w:themeColor="text1"/>
          <w:lang w:eastAsia="zh-CN"/>
        </w:rPr>
        <w:t>The way forward for test scenarios as below.</w:t>
      </w:r>
    </w:p>
    <w:tbl>
      <w:tblPr>
        <w:tblStyle w:val="aff7"/>
        <w:tblW w:w="0" w:type="auto"/>
        <w:tblLook w:val="04A0" w:firstRow="1" w:lastRow="0" w:firstColumn="1" w:lastColumn="0" w:noHBand="0" w:noVBand="1"/>
      </w:tblPr>
      <w:tblGrid>
        <w:gridCol w:w="9631"/>
      </w:tblGrid>
      <w:tr w:rsidR="007E0FD4" w14:paraId="399522DA" w14:textId="77777777" w:rsidTr="007E0FD4">
        <w:tc>
          <w:tcPr>
            <w:tcW w:w="9631" w:type="dxa"/>
          </w:tcPr>
          <w:p w14:paraId="2966D7FE" w14:textId="72F14016" w:rsidR="007E0FD4" w:rsidRDefault="007E0FD4" w:rsidP="007E0FD4">
            <w:pPr>
              <w:spacing w:after="60"/>
              <w:rPr>
                <w:b/>
                <w:color w:val="000000" w:themeColor="text1"/>
                <w:u w:val="single"/>
                <w:lang w:eastAsia="ko-KR"/>
              </w:rPr>
            </w:pPr>
            <w:r>
              <w:rPr>
                <w:b/>
                <w:color w:val="000000" w:themeColor="text1"/>
                <w:u w:val="single"/>
                <w:lang w:eastAsia="ko-KR"/>
              </w:rPr>
              <w:t>Test scenarios</w:t>
            </w:r>
          </w:p>
          <w:p w14:paraId="6978FA19" w14:textId="77777777" w:rsidR="007E0FD4" w:rsidRPr="00A14516" w:rsidRDefault="007E0FD4" w:rsidP="007E0FD4">
            <w:pPr>
              <w:pStyle w:val="aff8"/>
              <w:numPr>
                <w:ilvl w:val="0"/>
                <w:numId w:val="11"/>
              </w:numPr>
              <w:overflowPunct/>
              <w:autoSpaceDE/>
              <w:autoSpaceDN/>
              <w:adjustRightInd/>
              <w:spacing w:after="60"/>
              <w:ind w:left="720" w:firstLineChars="0"/>
              <w:textAlignment w:val="auto"/>
              <w:rPr>
                <w:rFonts w:eastAsia="宋体"/>
                <w:color w:val="000000" w:themeColor="text1"/>
                <w:szCs w:val="24"/>
                <w:lang w:eastAsia="zh-CN"/>
              </w:rPr>
            </w:pPr>
            <w:r>
              <w:rPr>
                <w:rFonts w:eastAsia="宋体"/>
                <w:color w:val="000000" w:themeColor="text1"/>
                <w:szCs w:val="24"/>
                <w:lang w:eastAsia="zh-CN"/>
              </w:rPr>
              <w:t>Way forward</w:t>
            </w:r>
          </w:p>
          <w:p w14:paraId="611F6E37" w14:textId="77777777" w:rsidR="007E0FD4" w:rsidRPr="00DF29B1" w:rsidRDefault="007E0FD4" w:rsidP="007E0FD4">
            <w:pPr>
              <w:pStyle w:val="aff8"/>
              <w:numPr>
                <w:ilvl w:val="0"/>
                <w:numId w:val="27"/>
              </w:numPr>
              <w:spacing w:after="60"/>
              <w:ind w:firstLineChars="0"/>
              <w:rPr>
                <w:szCs w:val="24"/>
                <w:lang w:eastAsia="zh-CN"/>
              </w:rPr>
            </w:pPr>
            <w:r w:rsidRPr="00DF29B1">
              <w:rPr>
                <w:szCs w:val="24"/>
                <w:lang w:eastAsia="zh-CN"/>
              </w:rPr>
              <w:t xml:space="preserve">Option 1: </w:t>
            </w:r>
            <w:r>
              <w:rPr>
                <w:szCs w:val="24"/>
                <w:lang w:eastAsia="zh-CN"/>
              </w:rPr>
              <w:t xml:space="preserve">Test scenarios without interference: </w:t>
            </w:r>
            <w:r w:rsidRPr="00DF29B1">
              <w:rPr>
                <w:szCs w:val="24"/>
                <w:lang w:eastAsia="zh-CN"/>
              </w:rPr>
              <w:t>PDSCH Mapping Type A</w:t>
            </w:r>
          </w:p>
          <w:p w14:paraId="0DD42BB8" w14:textId="77777777" w:rsidR="007E0FD4" w:rsidRPr="00601F9D" w:rsidRDefault="007E0FD4" w:rsidP="007E0FD4">
            <w:pPr>
              <w:pStyle w:val="aff8"/>
              <w:numPr>
                <w:ilvl w:val="0"/>
                <w:numId w:val="27"/>
              </w:numPr>
              <w:spacing w:after="60"/>
              <w:ind w:firstLineChars="0"/>
              <w:rPr>
                <w:szCs w:val="24"/>
                <w:lang w:eastAsia="zh-CN"/>
              </w:rPr>
            </w:pPr>
            <w:r>
              <w:rPr>
                <w:rFonts w:eastAsiaTheme="minorEastAsia" w:hint="eastAsia"/>
                <w:szCs w:val="24"/>
                <w:lang w:eastAsia="zh-CN"/>
              </w:rPr>
              <w:t>O</w:t>
            </w:r>
            <w:r>
              <w:rPr>
                <w:rFonts w:eastAsiaTheme="minorEastAsia"/>
                <w:szCs w:val="24"/>
                <w:lang w:eastAsia="zh-CN"/>
              </w:rPr>
              <w:t>ption 2: Test scenarios with interference</w:t>
            </w:r>
          </w:p>
          <w:p w14:paraId="1F9DEF5D" w14:textId="77777777" w:rsidR="007E0FD4" w:rsidRPr="001E6B18" w:rsidRDefault="007E0FD4" w:rsidP="007E0FD4">
            <w:pPr>
              <w:pStyle w:val="aff8"/>
              <w:numPr>
                <w:ilvl w:val="1"/>
                <w:numId w:val="28"/>
              </w:numPr>
              <w:spacing w:after="60"/>
              <w:ind w:firstLineChars="0"/>
              <w:rPr>
                <w:color w:val="000000" w:themeColor="text1"/>
                <w:szCs w:val="24"/>
                <w:lang w:eastAsia="zh-CN"/>
              </w:rPr>
            </w:pPr>
            <w:r w:rsidRPr="001E6B18">
              <w:rPr>
                <w:color w:val="000000" w:themeColor="text1"/>
                <w:szCs w:val="24"/>
                <w:lang w:eastAsia="zh-CN"/>
              </w:rPr>
              <w:t xml:space="preserve">PDSCH </w:t>
            </w:r>
            <w:r>
              <w:rPr>
                <w:color w:val="000000" w:themeColor="text1"/>
                <w:szCs w:val="24"/>
                <w:lang w:eastAsia="zh-CN"/>
              </w:rPr>
              <w:t>demodulation requirements</w:t>
            </w:r>
            <w:r w:rsidRPr="001E6B18">
              <w:rPr>
                <w:color w:val="000000" w:themeColor="text1"/>
                <w:szCs w:val="24"/>
                <w:lang w:eastAsia="zh-CN"/>
              </w:rPr>
              <w:t xml:space="preserve"> with inter-cell interference</w:t>
            </w:r>
          </w:p>
          <w:p w14:paraId="138D94E0" w14:textId="39524B37" w:rsidR="007E0FD4" w:rsidRPr="007E0FD4" w:rsidRDefault="007E0FD4" w:rsidP="007E0FD4">
            <w:pPr>
              <w:pStyle w:val="aff8"/>
              <w:numPr>
                <w:ilvl w:val="1"/>
                <w:numId w:val="28"/>
              </w:numPr>
              <w:spacing w:after="60"/>
              <w:ind w:firstLineChars="0"/>
              <w:rPr>
                <w:bCs/>
                <w:color w:val="000000" w:themeColor="text1"/>
                <w:lang w:eastAsia="zh-CN"/>
              </w:rPr>
            </w:pPr>
            <w:r w:rsidRPr="001E6B18">
              <w:rPr>
                <w:color w:val="000000" w:themeColor="text1"/>
                <w:szCs w:val="24"/>
                <w:lang w:eastAsia="zh-CN"/>
              </w:rPr>
              <w:t xml:space="preserve">PDSCH </w:t>
            </w:r>
            <w:r>
              <w:rPr>
                <w:color w:val="000000" w:themeColor="text1"/>
                <w:szCs w:val="24"/>
                <w:lang w:eastAsia="zh-CN"/>
              </w:rPr>
              <w:t xml:space="preserve">demodulation requirements </w:t>
            </w:r>
            <w:r w:rsidRPr="001E6B18">
              <w:rPr>
                <w:color w:val="000000" w:themeColor="text1"/>
                <w:szCs w:val="24"/>
                <w:lang w:eastAsia="zh-CN"/>
              </w:rPr>
              <w:t>with intra-cell inter-user interference</w:t>
            </w:r>
          </w:p>
        </w:tc>
      </w:tr>
    </w:tbl>
    <w:p w14:paraId="4A9DC4C2" w14:textId="238DFF70" w:rsidR="007E0FD4" w:rsidRDefault="007E0FD4" w:rsidP="0064231C">
      <w:pPr>
        <w:rPr>
          <w:bCs/>
          <w:color w:val="000000" w:themeColor="text1"/>
          <w:lang w:eastAsia="zh-CN"/>
        </w:rPr>
      </w:pPr>
    </w:p>
    <w:p w14:paraId="198D2576" w14:textId="377576E7" w:rsidR="00B97642" w:rsidRDefault="00B97642" w:rsidP="00B97642">
      <w:pPr>
        <w:jc w:val="both"/>
        <w:rPr>
          <w:bCs/>
          <w:color w:val="000000" w:themeColor="text1"/>
          <w:lang w:eastAsia="zh-CN"/>
        </w:rPr>
      </w:pPr>
      <w:r>
        <w:rPr>
          <w:bCs/>
          <w:color w:val="000000" w:themeColor="text1"/>
          <w:lang w:eastAsia="zh-CN"/>
        </w:rPr>
        <w:lastRenderedPageBreak/>
        <w:t>It seems no need to define 6Rx PDSCH demodulation requirements for every scenario, we prefer to define limited test cases for 6Rx UE, e.g., only define 6Rx PDSCH demodulation requirements for scenarios without interference with PDSCH Mapping Type A.</w:t>
      </w:r>
    </w:p>
    <w:p w14:paraId="305F4CB1" w14:textId="37D861FD" w:rsidR="00B97642" w:rsidRDefault="00B97642" w:rsidP="00B97642">
      <w:pPr>
        <w:jc w:val="both"/>
        <w:rPr>
          <w:bCs/>
          <w:color w:val="000000" w:themeColor="text1"/>
          <w:lang w:eastAsia="zh-CN"/>
        </w:rPr>
      </w:pPr>
      <w:r w:rsidRPr="009B4C54">
        <w:rPr>
          <w:b/>
          <w:lang w:eastAsia="zh-CN"/>
        </w:rPr>
        <w:t xml:space="preserve">Proposal </w:t>
      </w:r>
      <w:r>
        <w:rPr>
          <w:b/>
          <w:lang w:eastAsia="zh-CN"/>
        </w:rPr>
        <w:t>3</w:t>
      </w:r>
      <w:r w:rsidRPr="009B4C54">
        <w:rPr>
          <w:b/>
          <w:lang w:eastAsia="zh-CN"/>
        </w:rPr>
        <w:t xml:space="preserve">: </w:t>
      </w:r>
      <w:r w:rsidRPr="00B97642">
        <w:rPr>
          <w:b/>
          <w:lang w:eastAsia="zh-CN"/>
        </w:rPr>
        <w:t xml:space="preserve">Prefer </w:t>
      </w:r>
      <w:r>
        <w:rPr>
          <w:b/>
          <w:lang w:eastAsia="zh-CN"/>
        </w:rPr>
        <w:t xml:space="preserve">to </w:t>
      </w:r>
      <w:r w:rsidRPr="00B97642">
        <w:rPr>
          <w:b/>
          <w:color w:val="000000" w:themeColor="text1"/>
          <w:lang w:eastAsia="zh-CN"/>
        </w:rPr>
        <w:t>only define 6Rx PDSCH demodulation requirements for scenarios without interference with PDSCH Mapping Type A.</w:t>
      </w:r>
    </w:p>
    <w:p w14:paraId="78CD299C" w14:textId="35DF6F32" w:rsidR="007E0FD4" w:rsidRDefault="007E0FD4" w:rsidP="0064231C">
      <w:pPr>
        <w:rPr>
          <w:bCs/>
          <w:lang w:eastAsia="zh-CN"/>
        </w:rPr>
      </w:pPr>
    </w:p>
    <w:p w14:paraId="57B999D8" w14:textId="7D75AA03" w:rsidR="004F1FA8" w:rsidRDefault="004F1FA8" w:rsidP="0064231C">
      <w:pPr>
        <w:rPr>
          <w:b/>
          <w:color w:val="000000" w:themeColor="text1"/>
          <w:u w:val="single"/>
          <w:lang w:eastAsia="ko-KR"/>
        </w:rPr>
      </w:pPr>
      <w:r>
        <w:rPr>
          <w:b/>
          <w:color w:val="000000" w:themeColor="text1"/>
          <w:u w:val="single"/>
          <w:lang w:eastAsia="ko-KR"/>
        </w:rPr>
        <w:t>Test cases for 4 MIMO layers for FWA and Handheld UE</w:t>
      </w:r>
    </w:p>
    <w:p w14:paraId="77CCA1CB" w14:textId="579DE353" w:rsidR="004F1FA8" w:rsidRDefault="004F1FA8" w:rsidP="00DC26CB">
      <w:pPr>
        <w:jc w:val="both"/>
        <w:rPr>
          <w:rFonts w:eastAsiaTheme="minorEastAsia"/>
          <w:szCs w:val="24"/>
          <w:lang w:eastAsia="zh-CN"/>
        </w:rPr>
      </w:pPr>
      <w:r>
        <w:rPr>
          <w:rFonts w:eastAsiaTheme="minorEastAsia" w:hint="eastAsia"/>
          <w:szCs w:val="24"/>
          <w:lang w:eastAsia="zh-CN"/>
        </w:rPr>
        <w:t>C</w:t>
      </w:r>
      <w:r>
        <w:rPr>
          <w:rFonts w:eastAsiaTheme="minorEastAsia"/>
          <w:szCs w:val="24"/>
          <w:lang w:eastAsia="zh-CN"/>
        </w:rPr>
        <w:t xml:space="preserve">onsidering </w:t>
      </w:r>
      <w:r w:rsidR="0067191C">
        <w:rPr>
          <w:rFonts w:eastAsiaTheme="minorEastAsia"/>
          <w:szCs w:val="24"/>
          <w:lang w:eastAsia="zh-CN"/>
        </w:rPr>
        <w:t>FWA and Handheld UE usually have different product forms and different typical parameters, such as different antenna correlations. We think it’s more reasonable to define two separate cases for FWA and Handheld UE with 4 MIMO layers.</w:t>
      </w:r>
    </w:p>
    <w:p w14:paraId="2608275B" w14:textId="02A70428" w:rsidR="004F1FA8" w:rsidRDefault="0067191C" w:rsidP="0064231C">
      <w:pPr>
        <w:rPr>
          <w:rFonts w:eastAsiaTheme="minorEastAsia"/>
          <w:b/>
          <w:szCs w:val="24"/>
          <w:lang w:eastAsia="zh-CN"/>
        </w:rPr>
      </w:pPr>
      <w:r w:rsidRPr="0067191C">
        <w:rPr>
          <w:b/>
          <w:lang w:eastAsia="zh-CN"/>
        </w:rPr>
        <w:t>Proposal 4: Prefer to define t</w:t>
      </w:r>
      <w:r w:rsidR="004F1FA8" w:rsidRPr="0067191C">
        <w:rPr>
          <w:rFonts w:eastAsiaTheme="minorEastAsia"/>
          <w:b/>
          <w:szCs w:val="24"/>
          <w:lang w:eastAsia="zh-CN"/>
        </w:rPr>
        <w:t>wo separate test cases for 4 MIMO layers for FWA and Handheld UE</w:t>
      </w:r>
      <w:r>
        <w:rPr>
          <w:rFonts w:eastAsiaTheme="minorEastAsia"/>
          <w:b/>
          <w:szCs w:val="24"/>
          <w:lang w:eastAsia="zh-CN"/>
        </w:rPr>
        <w:t>.</w:t>
      </w:r>
    </w:p>
    <w:p w14:paraId="5C573298" w14:textId="1AD980A8" w:rsidR="0067191C" w:rsidRDefault="0067191C" w:rsidP="0064231C">
      <w:pPr>
        <w:rPr>
          <w:b/>
          <w:lang w:eastAsia="zh-CN"/>
        </w:rPr>
      </w:pPr>
    </w:p>
    <w:p w14:paraId="4122D8FC" w14:textId="77777777" w:rsidR="0053533D" w:rsidRPr="00A14516" w:rsidRDefault="0053533D" w:rsidP="0053533D">
      <w:pPr>
        <w:rPr>
          <w:b/>
          <w:color w:val="000000" w:themeColor="text1"/>
          <w:u w:val="single"/>
          <w:lang w:eastAsia="ko-KR"/>
        </w:rPr>
      </w:pPr>
      <w:r>
        <w:rPr>
          <w:b/>
          <w:color w:val="000000" w:themeColor="text1"/>
          <w:u w:val="single"/>
          <w:lang w:eastAsia="ko-KR"/>
        </w:rPr>
        <w:t>Propagation channel and MIMO correlation for 6 MIMO layers</w:t>
      </w:r>
    </w:p>
    <w:p w14:paraId="25296C0C" w14:textId="36652ACF" w:rsidR="0053533D" w:rsidRPr="00AD7629" w:rsidRDefault="0053533D" w:rsidP="00DC26CB">
      <w:pPr>
        <w:jc w:val="both"/>
        <w:rPr>
          <w:bCs/>
          <w:lang w:eastAsia="zh-CN"/>
        </w:rPr>
      </w:pPr>
      <w:r w:rsidRPr="0053533D">
        <w:rPr>
          <w:bCs/>
          <w:lang w:eastAsia="zh-CN"/>
        </w:rPr>
        <w:t>For</w:t>
      </w:r>
      <w:r>
        <w:rPr>
          <w:bCs/>
          <w:lang w:eastAsia="zh-CN"/>
        </w:rPr>
        <w:t xml:space="preserve"> the propagation channel and MIMO correlation matrices for 6 MIMO layers, we think follow current 8 layers is enough, use </w:t>
      </w:r>
      <w:r w:rsidRPr="0053533D">
        <w:rPr>
          <w:bCs/>
          <w:lang w:eastAsia="zh-CN"/>
        </w:rPr>
        <w:t>TDLA 30-10 ULA Low</w:t>
      </w:r>
      <w:r>
        <w:rPr>
          <w:bCs/>
          <w:lang w:eastAsia="zh-CN"/>
        </w:rPr>
        <w:t>.</w:t>
      </w:r>
      <w:r w:rsidR="00AD7629">
        <w:rPr>
          <w:bCs/>
          <w:lang w:eastAsia="zh-CN"/>
        </w:rPr>
        <w:t xml:space="preserve"> </w:t>
      </w:r>
    </w:p>
    <w:p w14:paraId="1980EF7D" w14:textId="371E7D17" w:rsidR="0053533D" w:rsidRPr="0053533D" w:rsidRDefault="0053533D" w:rsidP="00D94E2F">
      <w:pPr>
        <w:jc w:val="both"/>
        <w:rPr>
          <w:b/>
          <w:lang w:eastAsia="zh-CN"/>
        </w:rPr>
      </w:pPr>
      <w:r w:rsidRPr="0053533D">
        <w:rPr>
          <w:b/>
          <w:lang w:eastAsia="zh-CN"/>
        </w:rPr>
        <w:t>Proposal 5: Prefer to use TDLA 30-10 ULA Low as the propagation channel and MIMO correlation matrices for 6 MIMO layers</w:t>
      </w:r>
      <w:r>
        <w:rPr>
          <w:b/>
          <w:lang w:eastAsia="zh-CN"/>
        </w:rPr>
        <w:t>.</w:t>
      </w:r>
    </w:p>
    <w:p w14:paraId="75450E37" w14:textId="54B4D239" w:rsidR="0053533D" w:rsidRDefault="0053533D" w:rsidP="0064231C">
      <w:pPr>
        <w:rPr>
          <w:b/>
          <w:lang w:eastAsia="zh-CN"/>
        </w:rPr>
      </w:pPr>
    </w:p>
    <w:p w14:paraId="37F1A87A" w14:textId="4D6A0768" w:rsidR="00DC26CB" w:rsidRDefault="00DC26CB" w:rsidP="0064231C">
      <w:pPr>
        <w:rPr>
          <w:b/>
          <w:color w:val="000000" w:themeColor="text1"/>
          <w:u w:val="single"/>
          <w:lang w:eastAsia="ko-KR"/>
        </w:rPr>
      </w:pPr>
      <w:r w:rsidRPr="00954A5E">
        <w:rPr>
          <w:b/>
          <w:color w:val="000000" w:themeColor="text1"/>
          <w:u w:val="single"/>
          <w:lang w:eastAsia="ko-KR"/>
        </w:rPr>
        <w:t>Propagation channel for 4 MIMO layers</w:t>
      </w:r>
    </w:p>
    <w:p w14:paraId="77AAFC1E" w14:textId="53624ADE" w:rsidR="00DC26CB" w:rsidRDefault="00DC26CB" w:rsidP="00DC26CB">
      <w:pPr>
        <w:jc w:val="both"/>
        <w:rPr>
          <w:bCs/>
          <w:lang w:eastAsia="zh-CN"/>
        </w:rPr>
      </w:pPr>
      <w:r>
        <w:rPr>
          <w:bCs/>
          <w:lang w:eastAsia="zh-CN"/>
        </w:rPr>
        <w:t>For the propagation channel for 4 MIMO layers, different selection for different UE types is perfect if separate test cases for 4 MIMO layers for FWA and Handheld UE will be defined. If only one test case will be defined for 4 MIMO layers for FWA and Handheld UE, TDLA 30-10 is a good option.</w:t>
      </w:r>
    </w:p>
    <w:p w14:paraId="06A1D759" w14:textId="77777777" w:rsidR="00150755" w:rsidRPr="00150755" w:rsidRDefault="00DC26CB" w:rsidP="00150755">
      <w:pPr>
        <w:jc w:val="both"/>
        <w:rPr>
          <w:b/>
          <w:lang w:eastAsia="zh-CN"/>
        </w:rPr>
      </w:pPr>
      <w:r w:rsidRPr="0053533D">
        <w:rPr>
          <w:b/>
          <w:lang w:eastAsia="zh-CN"/>
        </w:rPr>
        <w:t xml:space="preserve">Proposal </w:t>
      </w:r>
      <w:r>
        <w:rPr>
          <w:b/>
          <w:lang w:eastAsia="zh-CN"/>
        </w:rPr>
        <w:t>6</w:t>
      </w:r>
      <w:r w:rsidRPr="0053533D">
        <w:rPr>
          <w:b/>
          <w:lang w:eastAsia="zh-CN"/>
        </w:rPr>
        <w:t>:</w:t>
      </w:r>
      <w:r>
        <w:rPr>
          <w:b/>
          <w:lang w:eastAsia="zh-CN"/>
        </w:rPr>
        <w:t xml:space="preserve"> D</w:t>
      </w:r>
      <w:r w:rsidRPr="00DC26CB">
        <w:rPr>
          <w:b/>
          <w:lang w:eastAsia="zh-CN"/>
        </w:rPr>
        <w:t>ifferent propagation channel selection for different UE types is perfect if separate test cases for 4 MIMO layers for FWA and Handheld UE will be defined</w:t>
      </w:r>
      <w:r w:rsidR="00565F74">
        <w:rPr>
          <w:b/>
          <w:lang w:eastAsia="zh-CN"/>
        </w:rPr>
        <w:t xml:space="preserve">, i.e., </w:t>
      </w:r>
      <w:r w:rsidR="00565F74" w:rsidRPr="00565F74">
        <w:rPr>
          <w:b/>
          <w:lang w:eastAsia="zh-CN"/>
        </w:rPr>
        <w:t>TDLA30-10</w:t>
      </w:r>
      <w:r w:rsidR="00565F74">
        <w:rPr>
          <w:b/>
          <w:lang w:eastAsia="zh-CN"/>
        </w:rPr>
        <w:t xml:space="preserve"> for FWA</w:t>
      </w:r>
      <w:r w:rsidR="00565F74" w:rsidRPr="00565F74">
        <w:rPr>
          <w:b/>
          <w:lang w:eastAsia="zh-CN"/>
        </w:rPr>
        <w:t xml:space="preserve"> and TDLC300-100</w:t>
      </w:r>
      <w:r w:rsidR="00565F74">
        <w:rPr>
          <w:b/>
          <w:lang w:eastAsia="zh-CN"/>
        </w:rPr>
        <w:t xml:space="preserve"> for Handheld.</w:t>
      </w:r>
      <w:r w:rsidR="00565F74" w:rsidRPr="00150755">
        <w:rPr>
          <w:b/>
          <w:lang w:eastAsia="zh-CN"/>
        </w:rPr>
        <w:t xml:space="preserve"> </w:t>
      </w:r>
      <w:r w:rsidR="00150755" w:rsidRPr="00150755">
        <w:rPr>
          <w:b/>
          <w:lang w:eastAsia="zh-CN"/>
        </w:rPr>
        <w:t xml:space="preserve">If </w:t>
      </w:r>
      <w:bookmarkStart w:id="0" w:name="_Hlk196914161"/>
      <w:r w:rsidR="00150755" w:rsidRPr="00150755">
        <w:rPr>
          <w:b/>
          <w:lang w:eastAsia="zh-CN"/>
        </w:rPr>
        <w:t xml:space="preserve">only one test case will be defined for 4 MIMO layers for FWA and Handheld UE, </w:t>
      </w:r>
      <w:bookmarkEnd w:id="0"/>
      <w:r w:rsidR="00150755" w:rsidRPr="00150755">
        <w:rPr>
          <w:b/>
          <w:lang w:eastAsia="zh-CN"/>
        </w:rPr>
        <w:t>TDLA 30-10 is a good option.</w:t>
      </w:r>
    </w:p>
    <w:p w14:paraId="7CDF17F0" w14:textId="61BFEA88" w:rsidR="00DC26CB" w:rsidRDefault="00DC26CB" w:rsidP="00C02145">
      <w:pPr>
        <w:jc w:val="both"/>
        <w:rPr>
          <w:bCs/>
          <w:lang w:eastAsia="zh-CN"/>
        </w:rPr>
      </w:pPr>
    </w:p>
    <w:p w14:paraId="1A955659" w14:textId="6E1E603B" w:rsidR="004E6632" w:rsidRPr="00150755" w:rsidRDefault="004E6632" w:rsidP="00C02145">
      <w:pPr>
        <w:jc w:val="both"/>
        <w:rPr>
          <w:bCs/>
          <w:lang w:eastAsia="zh-CN"/>
        </w:rPr>
      </w:pPr>
      <w:r>
        <w:rPr>
          <w:b/>
          <w:color w:val="000000" w:themeColor="text1"/>
          <w:u w:val="single"/>
          <w:lang w:eastAsia="ko-KR"/>
        </w:rPr>
        <w:t>MIMO correlation for 4 MIMO layers</w:t>
      </w:r>
    </w:p>
    <w:p w14:paraId="42A073A7" w14:textId="60FB4415" w:rsidR="00DC26CB" w:rsidRDefault="00045701" w:rsidP="00045701">
      <w:pPr>
        <w:jc w:val="both"/>
        <w:rPr>
          <w:bCs/>
          <w:lang w:eastAsia="zh-CN"/>
        </w:rPr>
      </w:pPr>
      <w:r w:rsidRPr="00045701">
        <w:rPr>
          <w:bCs/>
          <w:lang w:eastAsia="zh-CN"/>
        </w:rPr>
        <w:t xml:space="preserve">This </w:t>
      </w:r>
      <w:r>
        <w:rPr>
          <w:bCs/>
          <w:lang w:eastAsia="zh-CN"/>
        </w:rPr>
        <w:t>issue also has relationship with the number of test cases for 4 MIMO layers. I</w:t>
      </w:r>
      <w:r w:rsidRPr="00045701">
        <w:rPr>
          <w:bCs/>
          <w:lang w:eastAsia="zh-CN"/>
        </w:rPr>
        <w:t>f separate test cases for 4 MIMO layers for FWA and Handheld UE will be defined</w:t>
      </w:r>
      <w:r>
        <w:rPr>
          <w:bCs/>
          <w:lang w:eastAsia="zh-CN"/>
        </w:rPr>
        <w:t xml:space="preserve">, we prefer to use ULA Low for FWA and ULA </w:t>
      </w:r>
      <w:r w:rsidRPr="00045701">
        <w:rPr>
          <w:bCs/>
          <w:lang w:eastAsia="zh-CN"/>
        </w:rPr>
        <w:t>Medium B</w:t>
      </w:r>
      <w:r>
        <w:rPr>
          <w:bCs/>
          <w:lang w:eastAsia="zh-CN"/>
        </w:rPr>
        <w:t xml:space="preserve"> for Handheld UE. If </w:t>
      </w:r>
      <w:r w:rsidRPr="00045701">
        <w:rPr>
          <w:bCs/>
          <w:lang w:eastAsia="zh-CN"/>
        </w:rPr>
        <w:t>only one test case will be defined for 4 MIMO layers for FWA and Handheld UE,</w:t>
      </w:r>
      <w:r>
        <w:rPr>
          <w:bCs/>
          <w:lang w:eastAsia="zh-CN"/>
        </w:rPr>
        <w:t xml:space="preserve"> we prefer to use ULA Low.</w:t>
      </w:r>
    </w:p>
    <w:p w14:paraId="226FB7E4" w14:textId="6CC25A72" w:rsidR="00045701" w:rsidRPr="00045701" w:rsidRDefault="00045701" w:rsidP="00691A13">
      <w:pPr>
        <w:jc w:val="both"/>
        <w:rPr>
          <w:bCs/>
          <w:lang w:eastAsia="zh-CN"/>
        </w:rPr>
      </w:pPr>
      <w:r w:rsidRPr="0053533D">
        <w:rPr>
          <w:b/>
          <w:lang w:eastAsia="zh-CN"/>
        </w:rPr>
        <w:t xml:space="preserve">Proposal </w:t>
      </w:r>
      <w:r>
        <w:rPr>
          <w:b/>
          <w:lang w:eastAsia="zh-CN"/>
        </w:rPr>
        <w:t>7</w:t>
      </w:r>
      <w:r w:rsidRPr="0053533D">
        <w:rPr>
          <w:b/>
          <w:lang w:eastAsia="zh-CN"/>
        </w:rPr>
        <w:t>:</w:t>
      </w:r>
      <w:r>
        <w:rPr>
          <w:b/>
          <w:lang w:eastAsia="zh-CN"/>
        </w:rPr>
        <w:t xml:space="preserve"> </w:t>
      </w:r>
      <w:r w:rsidRPr="00045701">
        <w:rPr>
          <w:b/>
          <w:lang w:eastAsia="zh-CN"/>
        </w:rPr>
        <w:t xml:space="preserve">If separate test cases for 4 MIMO layers for FWA and Handheld UE will be defined, we prefer to use ULA Low for FWA and ULA Medium B </w:t>
      </w:r>
      <w:r w:rsidR="00E72B47">
        <w:rPr>
          <w:b/>
          <w:lang w:eastAsia="zh-CN"/>
        </w:rPr>
        <w:t>(alpha=0.3, beta=</w:t>
      </w:r>
      <w:r w:rsidR="00E72B47" w:rsidRPr="00E72B47">
        <w:rPr>
          <w:b/>
          <w:lang w:eastAsia="zh-CN"/>
        </w:rPr>
        <w:t>0.005154</w:t>
      </w:r>
      <w:r w:rsidR="00E72B47">
        <w:rPr>
          <w:b/>
          <w:lang w:eastAsia="zh-CN"/>
        </w:rPr>
        <w:t xml:space="preserve">) </w:t>
      </w:r>
      <w:r w:rsidRPr="00045701">
        <w:rPr>
          <w:b/>
          <w:lang w:eastAsia="zh-CN"/>
        </w:rPr>
        <w:t>for Handheld UE. If only one test case will be defined for 4 MIMO layers for FWA and Handheld UE, we prefer to use ULA Low.</w:t>
      </w:r>
    </w:p>
    <w:p w14:paraId="52CDC4DC" w14:textId="3C3F73DC" w:rsidR="003D2400" w:rsidRDefault="003D2400" w:rsidP="003D2400">
      <w:pPr>
        <w:jc w:val="both"/>
        <w:rPr>
          <w:bCs/>
          <w:lang w:eastAsia="zh-CN"/>
        </w:rPr>
      </w:pPr>
      <w:r w:rsidRPr="003D2400">
        <w:rPr>
          <w:bCs/>
          <w:lang w:eastAsia="zh-CN"/>
        </w:rPr>
        <w:t xml:space="preserve">Meanwhile, </w:t>
      </w:r>
      <w:r>
        <w:rPr>
          <w:bCs/>
          <w:lang w:eastAsia="zh-CN"/>
        </w:rPr>
        <w:t xml:space="preserve">the UE correlation matrix for 6Rx should be introduced as </w:t>
      </w:r>
    </w:p>
    <w:p w14:paraId="6B579319" w14:textId="0F4E8840" w:rsidR="003D2400" w:rsidRPr="00B66C94" w:rsidRDefault="00C22989" w:rsidP="003D2400">
      <w:pPr>
        <w:ind w:left="360"/>
        <w:jc w:val="both"/>
        <w:rPr>
          <w:rFonts w:eastAsiaTheme="minorEastAsia"/>
          <w:lang w:eastAsia="zh-TW"/>
        </w:rPr>
      </w:pPr>
      <m:oMathPara>
        <m:oMath>
          <m:sSubSup>
            <m:sSubSupPr>
              <m:ctrlPr>
                <w:rPr>
                  <w:rFonts w:ascii="Cambria Math" w:eastAsiaTheme="minorEastAsia" w:hAnsi="Cambria Math"/>
                  <w:i/>
                  <w:lang w:eastAsia="zh-TW"/>
                </w:rPr>
              </m:ctrlPr>
            </m:sSubSupPr>
            <m:e>
              <m:r>
                <w:rPr>
                  <w:rFonts w:ascii="Cambria Math" w:eastAsiaTheme="minorEastAsia" w:hAnsi="Cambria Math"/>
                  <w:lang w:eastAsia="zh-TW"/>
                </w:rPr>
                <m:t>R</m:t>
              </m:r>
            </m:e>
            <m:sub>
              <m:r>
                <w:rPr>
                  <w:rFonts w:ascii="Cambria Math" w:eastAsiaTheme="minorEastAsia" w:hAnsi="Cambria Math"/>
                  <w:lang w:eastAsia="zh-TW"/>
                </w:rPr>
                <m:t>UE</m:t>
              </m:r>
            </m:sub>
            <m:sup>
              <m:r>
                <w:rPr>
                  <w:rFonts w:ascii="Cambria Math" w:eastAsiaTheme="minorEastAsia" w:hAnsi="Cambria Math"/>
                  <w:lang w:eastAsia="zh-TW"/>
                </w:rPr>
                <m:t>6Rx</m:t>
              </m:r>
            </m:sup>
          </m:sSubSup>
          <m:r>
            <w:rPr>
              <w:rFonts w:ascii="Cambria Math" w:eastAsiaTheme="minorEastAsia" w:hAnsi="Cambria Math"/>
              <w:lang w:eastAsia="zh-TW"/>
            </w:rPr>
            <m:t>=</m:t>
          </m:r>
          <m:d>
            <m:dPr>
              <m:ctrlPr>
                <w:rPr>
                  <w:rFonts w:ascii="Cambria Math" w:eastAsiaTheme="minorEastAsia" w:hAnsi="Cambria Math"/>
                  <w:i/>
                  <w:lang w:eastAsia="zh-TW"/>
                </w:rPr>
              </m:ctrlPr>
            </m:dPr>
            <m:e>
              <m:m>
                <m:mPr>
                  <m:mcs>
                    <m:mc>
                      <m:mcPr>
                        <m:count m:val="6"/>
                        <m:mcJc m:val="center"/>
                      </m:mcPr>
                    </m:mc>
                  </m:mcs>
                  <m:ctrlPr>
                    <w:rPr>
                      <w:rFonts w:ascii="Cambria Math" w:eastAsiaTheme="minorEastAsia" w:hAnsi="Cambria Math"/>
                      <w:i/>
                      <w:lang w:eastAsia="zh-TW"/>
                    </w:rPr>
                  </m:ctrlPr>
                </m:mPr>
                <m:mr>
                  <m:e>
                    <m:r>
                      <w:rPr>
                        <w:rFonts w:ascii="Cambria Math" w:eastAsiaTheme="minorEastAsia" w:hAnsi="Cambria Math"/>
                        <w:lang w:val="en-US" w:eastAsia="zh-TW"/>
                      </w:rPr>
                      <m:t>1</m:t>
                    </m:r>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16</m:t>
                            </m:r>
                          </m:num>
                          <m:den>
                            <m:r>
                              <w:rPr>
                                <w:rFonts w:ascii="Cambria Math" w:eastAsiaTheme="minorEastAsia" w:hAnsi="Cambria Math"/>
                                <w:lang w:val="en-US" w:eastAsia="zh-TW"/>
                              </w:rPr>
                              <m:t>25</m:t>
                            </m:r>
                          </m:den>
                        </m:f>
                      </m:sup>
                    </m:sSup>
                  </m:e>
                  <m:e>
                    <m:r>
                      <w:rPr>
                        <w:rFonts w:ascii="Cambria Math" w:eastAsiaTheme="minorEastAsia" w:hAnsi="Cambria Math"/>
                        <w:lang w:val="en-US" w:eastAsia="zh-TW"/>
                      </w:rPr>
                      <m:t>β</m:t>
                    </m:r>
                  </m:e>
                </m:mr>
                <m:mr>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r>
                      <m:rPr>
                        <m:sty m:val="p"/>
                      </m:rPr>
                      <w:rPr>
                        <w:rFonts w:ascii="Cambria Math" w:eastAsiaTheme="minorEastAsia" w:hAnsi="Cambria Math"/>
                        <w:lang w:val="en-US" w:eastAsia="zh-TW"/>
                      </w:rPr>
                      <m:t>1</m:t>
                    </m:r>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16</m:t>
                            </m:r>
                          </m:num>
                          <m:den>
                            <m:r>
                              <w:rPr>
                                <w:rFonts w:ascii="Cambria Math" w:eastAsiaTheme="minorEastAsia" w:hAnsi="Cambria Math"/>
                                <w:lang w:val="en-US" w:eastAsia="zh-TW"/>
                              </w:rPr>
                              <m:t>25</m:t>
                            </m:r>
                          </m:den>
                        </m:f>
                      </m:sup>
                    </m:sSup>
                  </m:e>
                </m:mr>
                <m:mr>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r>
                      <w:rPr>
                        <w:rFonts w:ascii="Cambria Math" w:eastAsiaTheme="minorEastAsia" w:hAnsi="Cambria Math"/>
                        <w:lang w:val="en-US" w:eastAsia="zh-TW"/>
                      </w:rPr>
                      <m:t>1</m:t>
                    </m:r>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mr>
                <m:mr>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r>
                      <w:rPr>
                        <w:rFonts w:ascii="Cambria Math" w:eastAsiaTheme="minorEastAsia" w:hAnsi="Cambria Math"/>
                        <w:lang w:val="en-US" w:eastAsia="zh-TW"/>
                      </w:rPr>
                      <m:t>1</m:t>
                    </m:r>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mr>
                <m:mr>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16</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r>
                      <w:rPr>
                        <w:rFonts w:ascii="Cambria Math" w:eastAsiaTheme="minorEastAsia" w:hAnsi="Cambria Math"/>
                        <w:lang w:val="en-US" w:eastAsia="zh-TW"/>
                      </w:rPr>
                      <m:t>1</m:t>
                    </m:r>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mr>
                <m:m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r>
                      <w:rPr>
                        <w:rFonts w:ascii="Cambria Math" w:eastAsiaTheme="minorEastAsia" w:hAnsi="Cambria Math"/>
                        <w:lang w:val="en-US" w:eastAsia="zh-TW"/>
                      </w:rPr>
                      <m:t>1</m:t>
                    </m:r>
                  </m:e>
                </m:mr>
              </m:m>
            </m:e>
          </m:d>
        </m:oMath>
      </m:oMathPara>
    </w:p>
    <w:p w14:paraId="0AEB5334" w14:textId="5CA07F83" w:rsidR="00045701" w:rsidRDefault="00B6761C" w:rsidP="0064231C">
      <w:pPr>
        <w:rPr>
          <w:b/>
          <w:lang w:eastAsia="zh-CN"/>
        </w:rPr>
      </w:pPr>
      <w:r w:rsidRPr="0053533D">
        <w:rPr>
          <w:b/>
          <w:lang w:eastAsia="zh-CN"/>
        </w:rPr>
        <w:t xml:space="preserve">Proposal </w:t>
      </w:r>
      <w:r>
        <w:rPr>
          <w:b/>
          <w:lang w:eastAsia="zh-CN"/>
        </w:rPr>
        <w:t>8</w:t>
      </w:r>
      <w:r w:rsidRPr="0053533D">
        <w:rPr>
          <w:b/>
          <w:lang w:eastAsia="zh-CN"/>
        </w:rPr>
        <w:t>:</w:t>
      </w:r>
      <w:r>
        <w:rPr>
          <w:b/>
          <w:lang w:eastAsia="zh-CN"/>
        </w:rPr>
        <w:t xml:space="preserve"> </w:t>
      </w:r>
      <w:r w:rsidRPr="00B6761C">
        <w:rPr>
          <w:b/>
          <w:lang w:eastAsia="zh-CN"/>
        </w:rPr>
        <w:t>UE correlation matrix for 6 Rx should be introduced as</w:t>
      </w:r>
    </w:p>
    <w:p w14:paraId="4126714E" w14:textId="77777777" w:rsidR="00B6761C" w:rsidRPr="00B66C94" w:rsidRDefault="00C22989" w:rsidP="00B6761C">
      <w:pPr>
        <w:ind w:left="360"/>
        <w:jc w:val="both"/>
        <w:rPr>
          <w:rFonts w:eastAsiaTheme="minorEastAsia"/>
          <w:lang w:eastAsia="zh-TW"/>
        </w:rPr>
      </w:pPr>
      <m:oMathPara>
        <m:oMath>
          <m:sSubSup>
            <m:sSubSupPr>
              <m:ctrlPr>
                <w:rPr>
                  <w:rFonts w:ascii="Cambria Math" w:eastAsiaTheme="minorEastAsia" w:hAnsi="Cambria Math"/>
                  <w:i/>
                  <w:lang w:eastAsia="zh-TW"/>
                </w:rPr>
              </m:ctrlPr>
            </m:sSubSupPr>
            <m:e>
              <m:r>
                <w:rPr>
                  <w:rFonts w:ascii="Cambria Math" w:eastAsiaTheme="minorEastAsia" w:hAnsi="Cambria Math"/>
                  <w:lang w:eastAsia="zh-TW"/>
                </w:rPr>
                <m:t>R</m:t>
              </m:r>
            </m:e>
            <m:sub>
              <m:r>
                <w:rPr>
                  <w:rFonts w:ascii="Cambria Math" w:eastAsiaTheme="minorEastAsia" w:hAnsi="Cambria Math"/>
                  <w:lang w:eastAsia="zh-TW"/>
                </w:rPr>
                <m:t>UE</m:t>
              </m:r>
            </m:sub>
            <m:sup>
              <m:r>
                <w:rPr>
                  <w:rFonts w:ascii="Cambria Math" w:eastAsiaTheme="minorEastAsia" w:hAnsi="Cambria Math"/>
                  <w:lang w:eastAsia="zh-TW"/>
                </w:rPr>
                <m:t>6Rx</m:t>
              </m:r>
            </m:sup>
          </m:sSubSup>
          <m:r>
            <w:rPr>
              <w:rFonts w:ascii="Cambria Math" w:eastAsiaTheme="minorEastAsia" w:hAnsi="Cambria Math"/>
              <w:lang w:eastAsia="zh-TW"/>
            </w:rPr>
            <m:t>=</m:t>
          </m:r>
          <m:d>
            <m:dPr>
              <m:ctrlPr>
                <w:rPr>
                  <w:rFonts w:ascii="Cambria Math" w:eastAsiaTheme="minorEastAsia" w:hAnsi="Cambria Math"/>
                  <w:i/>
                  <w:lang w:eastAsia="zh-TW"/>
                </w:rPr>
              </m:ctrlPr>
            </m:dPr>
            <m:e>
              <m:m>
                <m:mPr>
                  <m:mcs>
                    <m:mc>
                      <m:mcPr>
                        <m:count m:val="6"/>
                        <m:mcJc m:val="center"/>
                      </m:mcPr>
                    </m:mc>
                  </m:mcs>
                  <m:ctrlPr>
                    <w:rPr>
                      <w:rFonts w:ascii="Cambria Math" w:eastAsiaTheme="minorEastAsia" w:hAnsi="Cambria Math"/>
                      <w:i/>
                      <w:lang w:eastAsia="zh-TW"/>
                    </w:rPr>
                  </m:ctrlPr>
                </m:mPr>
                <m:mr>
                  <m:e>
                    <m:r>
                      <w:rPr>
                        <w:rFonts w:ascii="Cambria Math" w:eastAsiaTheme="minorEastAsia" w:hAnsi="Cambria Math"/>
                        <w:lang w:val="en-US" w:eastAsia="zh-TW"/>
                      </w:rPr>
                      <m:t>1</m:t>
                    </m:r>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16</m:t>
                            </m:r>
                          </m:num>
                          <m:den>
                            <m:r>
                              <w:rPr>
                                <w:rFonts w:ascii="Cambria Math" w:eastAsiaTheme="minorEastAsia" w:hAnsi="Cambria Math"/>
                                <w:lang w:val="en-US" w:eastAsia="zh-TW"/>
                              </w:rPr>
                              <m:t>25</m:t>
                            </m:r>
                          </m:den>
                        </m:f>
                      </m:sup>
                    </m:sSup>
                  </m:e>
                  <m:e>
                    <m:r>
                      <w:rPr>
                        <w:rFonts w:ascii="Cambria Math" w:eastAsiaTheme="minorEastAsia" w:hAnsi="Cambria Math"/>
                        <w:lang w:val="en-US" w:eastAsia="zh-TW"/>
                      </w:rPr>
                      <m:t>β</m:t>
                    </m:r>
                  </m:e>
                </m:mr>
                <m:mr>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r>
                      <m:rPr>
                        <m:sty m:val="p"/>
                      </m:rPr>
                      <w:rPr>
                        <w:rFonts w:ascii="Cambria Math" w:eastAsiaTheme="minorEastAsia" w:hAnsi="Cambria Math"/>
                        <w:lang w:val="en-US" w:eastAsia="zh-TW"/>
                      </w:rPr>
                      <m:t>1</m:t>
                    </m:r>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16</m:t>
                            </m:r>
                          </m:num>
                          <m:den>
                            <m:r>
                              <w:rPr>
                                <w:rFonts w:ascii="Cambria Math" w:eastAsiaTheme="minorEastAsia" w:hAnsi="Cambria Math"/>
                                <w:lang w:val="en-US" w:eastAsia="zh-TW"/>
                              </w:rPr>
                              <m:t>25</m:t>
                            </m:r>
                          </m:den>
                        </m:f>
                      </m:sup>
                    </m:sSup>
                  </m:e>
                </m:mr>
                <m:mr>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r>
                      <w:rPr>
                        <w:rFonts w:ascii="Cambria Math" w:eastAsiaTheme="minorEastAsia" w:hAnsi="Cambria Math"/>
                        <w:lang w:val="en-US" w:eastAsia="zh-TW"/>
                      </w:rPr>
                      <m:t>1</m:t>
                    </m:r>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mr>
                <m:mr>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r>
                      <w:rPr>
                        <w:rFonts w:ascii="Cambria Math" w:eastAsiaTheme="minorEastAsia" w:hAnsi="Cambria Math"/>
                        <w:lang w:val="en-US" w:eastAsia="zh-TW"/>
                      </w:rPr>
                      <m:t>1</m:t>
                    </m:r>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mr>
                <m:mr>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16</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r>
                      <w:rPr>
                        <w:rFonts w:ascii="Cambria Math" w:eastAsiaTheme="minorEastAsia" w:hAnsi="Cambria Math"/>
                        <w:lang w:val="en-US" w:eastAsia="zh-TW"/>
                      </w:rPr>
                      <m:t>1</m:t>
                    </m:r>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mr>
                <m:m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r>
                      <w:rPr>
                        <w:rFonts w:ascii="Cambria Math" w:eastAsiaTheme="minorEastAsia" w:hAnsi="Cambria Math"/>
                        <w:lang w:val="en-US" w:eastAsia="zh-TW"/>
                      </w:rPr>
                      <m:t>1</m:t>
                    </m:r>
                  </m:e>
                </m:mr>
              </m:m>
            </m:e>
          </m:d>
        </m:oMath>
      </m:oMathPara>
    </w:p>
    <w:p w14:paraId="3CB9E43F" w14:textId="77777777" w:rsidR="0064231C" w:rsidRDefault="0064231C" w:rsidP="0064231C">
      <w:pPr>
        <w:rPr>
          <w:lang w:val="sv-SE" w:eastAsia="zh-CN"/>
        </w:rPr>
      </w:pPr>
    </w:p>
    <w:p w14:paraId="4B315185" w14:textId="77777777" w:rsidR="00AD7629" w:rsidRDefault="00AD7629" w:rsidP="00AD7629">
      <w:pPr>
        <w:rPr>
          <w:b/>
          <w:color w:val="000000" w:themeColor="text1"/>
          <w:u w:val="single"/>
          <w:lang w:eastAsia="ko-KR"/>
        </w:rPr>
      </w:pPr>
      <w:r>
        <w:rPr>
          <w:b/>
          <w:color w:val="000000" w:themeColor="text1"/>
          <w:u w:val="single"/>
          <w:lang w:eastAsia="ko-KR"/>
        </w:rPr>
        <w:t>DMRS configuration for 6 MIMO layers case</w:t>
      </w:r>
    </w:p>
    <w:p w14:paraId="4896D677" w14:textId="77777777" w:rsidR="0064231C" w:rsidRDefault="0064231C" w:rsidP="0064231C">
      <w:pPr>
        <w:jc w:val="both"/>
        <w:rPr>
          <w:lang w:val="sv-SE" w:eastAsia="zh-CN"/>
        </w:rPr>
      </w:pPr>
      <w:r>
        <w:rPr>
          <w:lang w:val="sv-SE" w:eastAsia="zh-CN"/>
        </w:rPr>
        <w:t>Per our understanding and the description of DMRS configurations described in 38.211 and 38.331, DMRS type 1 with one additional OFDM symbol for DMRS ports and maxLength=1 is the typical DMRS configuration (</w:t>
      </w:r>
      <w:r w:rsidRPr="000D09B8">
        <w:rPr>
          <w:lang w:val="sv-SE" w:eastAsia="zh-CN"/>
        </w:rPr>
        <w:t>Rel-15 1+1</w:t>
      </w:r>
      <w:r>
        <w:rPr>
          <w:lang w:val="sv-SE" w:eastAsia="zh-CN"/>
        </w:rPr>
        <w:t xml:space="preserve"> DMRS symbols) for 4 MIMO layers as Figure 2-1 (a), it is straightforward to configure maxLength=2 in order to support 6 MIMO layers as Figure 2-1 (b), this is the typical configuration for real network.  For </w:t>
      </w:r>
      <w:r w:rsidRPr="000D09B8">
        <w:rPr>
          <w:lang w:val="sv-SE" w:eastAsia="zh-CN"/>
        </w:rPr>
        <w:t>Rel-18 1+1(6L)</w:t>
      </w:r>
      <w:r>
        <w:rPr>
          <w:lang w:val="sv-SE" w:eastAsia="zh-CN"/>
        </w:rPr>
        <w:t xml:space="preserve">, it only could be supported when the feature of Rel-18 enhanced DMRS is supported. </w:t>
      </w:r>
    </w:p>
    <w:p w14:paraId="5DAE7A41" w14:textId="77777777" w:rsidR="0064231C" w:rsidRPr="003D4D25" w:rsidRDefault="0064231C" w:rsidP="0064231C">
      <w:pPr>
        <w:jc w:val="both"/>
        <w:rPr>
          <w:bCs/>
          <w:i/>
          <w:iCs/>
          <w:lang w:val="sv-SE" w:eastAsia="zh-CN"/>
        </w:rPr>
      </w:pPr>
      <w:r w:rsidRPr="003D4D25">
        <w:rPr>
          <w:rFonts w:hint="eastAsia"/>
          <w:bCs/>
          <w:i/>
          <w:iCs/>
          <w:lang w:val="sv-SE" w:eastAsia="zh-CN"/>
        </w:rPr>
        <w:t>3</w:t>
      </w:r>
      <w:r w:rsidRPr="003D4D25">
        <w:rPr>
          <w:bCs/>
          <w:i/>
          <w:iCs/>
          <w:lang w:val="sv-SE" w:eastAsia="zh-CN"/>
        </w:rPr>
        <w:t>8.212, DMRS ports configuration</w:t>
      </w:r>
      <w:r>
        <w:rPr>
          <w:bCs/>
          <w:i/>
          <w:iCs/>
          <w:lang w:val="sv-SE" w:eastAsia="zh-CN"/>
        </w:rPr>
        <w:t>s</w:t>
      </w:r>
    </w:p>
    <w:tbl>
      <w:tblPr>
        <w:tblStyle w:val="aff7"/>
        <w:tblW w:w="0" w:type="auto"/>
        <w:tblLook w:val="04A0" w:firstRow="1" w:lastRow="0" w:firstColumn="1" w:lastColumn="0" w:noHBand="0" w:noVBand="1"/>
      </w:tblPr>
      <w:tblGrid>
        <w:gridCol w:w="9631"/>
      </w:tblGrid>
      <w:tr w:rsidR="0064231C" w14:paraId="721890A3" w14:textId="77777777" w:rsidTr="005C7116">
        <w:tc>
          <w:tcPr>
            <w:tcW w:w="9631" w:type="dxa"/>
          </w:tcPr>
          <w:p w14:paraId="09950674" w14:textId="77777777" w:rsidR="0064231C" w:rsidRDefault="0064231C" w:rsidP="005C7116">
            <w:pPr>
              <w:jc w:val="center"/>
              <w:rPr>
                <w:rFonts w:eastAsiaTheme="minorEastAsia"/>
                <w:bCs/>
                <w:lang w:val="sv-SE" w:eastAsia="zh-CN"/>
              </w:rPr>
            </w:pPr>
            <w:r w:rsidRPr="00513F2A">
              <w:rPr>
                <w:noProof/>
                <w:lang w:val="sv-SE" w:eastAsia="zh-CN"/>
              </w:rPr>
              <w:drawing>
                <wp:inline distT="0" distB="0" distL="0" distR="0" wp14:anchorId="1215DA69" wp14:editId="6B68BA92">
                  <wp:extent cx="4387480" cy="671251"/>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54469" cy="681500"/>
                          </a:xfrm>
                          <a:prstGeom prst="rect">
                            <a:avLst/>
                          </a:prstGeom>
                        </pic:spPr>
                      </pic:pic>
                    </a:graphicData>
                  </a:graphic>
                </wp:inline>
              </w:drawing>
            </w:r>
          </w:p>
          <w:p w14:paraId="352546C4" w14:textId="77777777" w:rsidR="0064231C" w:rsidRPr="003D4D25" w:rsidRDefault="0064231C" w:rsidP="005C7116">
            <w:pPr>
              <w:jc w:val="center"/>
              <w:rPr>
                <w:rFonts w:eastAsiaTheme="minorEastAsia"/>
                <w:bCs/>
                <w:lang w:val="sv-SE" w:eastAsia="zh-CN"/>
              </w:rPr>
            </w:pPr>
            <w:r w:rsidRPr="00513F2A">
              <w:rPr>
                <w:noProof/>
                <w:lang w:val="sv-SE" w:eastAsia="zh-CN"/>
              </w:rPr>
              <w:drawing>
                <wp:inline distT="0" distB="0" distL="0" distR="0" wp14:anchorId="2BCA575F" wp14:editId="0C869362">
                  <wp:extent cx="3889966" cy="680674"/>
                  <wp:effectExtent l="0" t="0" r="0"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89680" cy="698122"/>
                          </a:xfrm>
                          <a:prstGeom prst="rect">
                            <a:avLst/>
                          </a:prstGeom>
                        </pic:spPr>
                      </pic:pic>
                    </a:graphicData>
                  </a:graphic>
                </wp:inline>
              </w:drawing>
            </w:r>
          </w:p>
        </w:tc>
      </w:tr>
    </w:tbl>
    <w:p w14:paraId="3371A956" w14:textId="77777777" w:rsidR="0064231C" w:rsidRPr="00A37624" w:rsidRDefault="0064231C" w:rsidP="0064231C">
      <w:pPr>
        <w:jc w:val="both"/>
        <w:rPr>
          <w:bCs/>
          <w:lang w:val="sv-SE" w:eastAsia="zh-CN"/>
        </w:rPr>
      </w:pPr>
    </w:p>
    <w:p w14:paraId="2A7A2647" w14:textId="77777777" w:rsidR="0064231C" w:rsidRDefault="0064231C" w:rsidP="0064231C">
      <w:pPr>
        <w:ind w:firstLine="203"/>
        <w:jc w:val="center"/>
        <w:rPr>
          <w:noProof/>
          <w:lang w:eastAsia="zh-CN"/>
        </w:rPr>
      </w:pPr>
      <w:r w:rsidRPr="00C45B0B">
        <w:rPr>
          <w:noProof/>
        </w:rPr>
        <w:drawing>
          <wp:inline distT="0" distB="0" distL="0" distR="0" wp14:anchorId="21D0CF1A" wp14:editId="62A5CA45">
            <wp:extent cx="2412000" cy="1371600"/>
            <wp:effectExtent l="0" t="0" r="762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412000" cy="1371600"/>
                    </a:xfrm>
                    <a:prstGeom prst="rect">
                      <a:avLst/>
                    </a:prstGeom>
                  </pic:spPr>
                </pic:pic>
              </a:graphicData>
            </a:graphic>
          </wp:inline>
        </w:drawing>
      </w:r>
    </w:p>
    <w:p w14:paraId="2B1B4A0F" w14:textId="77777777" w:rsidR="0064231C" w:rsidRDefault="0064231C" w:rsidP="0064231C">
      <w:pPr>
        <w:pStyle w:val="aff8"/>
        <w:numPr>
          <w:ilvl w:val="0"/>
          <w:numId w:val="21"/>
        </w:numPr>
        <w:ind w:firstLineChars="0"/>
        <w:jc w:val="center"/>
        <w:rPr>
          <w:noProof/>
          <w:lang w:eastAsia="zh-CN"/>
        </w:rPr>
      </w:pPr>
      <w:r>
        <w:rPr>
          <w:rFonts w:eastAsiaTheme="minorEastAsia"/>
          <w:noProof/>
          <w:lang w:eastAsia="zh-CN"/>
        </w:rPr>
        <w:t xml:space="preserve">Rel-15 typical </w:t>
      </w:r>
      <w:r>
        <w:rPr>
          <w:rFonts w:eastAsiaTheme="minorEastAsia" w:hint="eastAsia"/>
          <w:noProof/>
          <w:lang w:eastAsia="zh-CN"/>
        </w:rPr>
        <w:t>4</w:t>
      </w:r>
      <w:r>
        <w:rPr>
          <w:rFonts w:eastAsiaTheme="minorEastAsia"/>
          <w:noProof/>
          <w:lang w:eastAsia="zh-CN"/>
        </w:rPr>
        <w:t xml:space="preserve"> ports configuration</w:t>
      </w:r>
    </w:p>
    <w:p w14:paraId="50F4FA3D" w14:textId="77777777" w:rsidR="0064231C" w:rsidRDefault="0064231C" w:rsidP="0064231C">
      <w:pPr>
        <w:jc w:val="center"/>
        <w:rPr>
          <w:noProof/>
          <w:lang w:eastAsia="zh-CN"/>
        </w:rPr>
      </w:pPr>
      <w:r w:rsidRPr="00C45B0B">
        <w:rPr>
          <w:noProof/>
        </w:rPr>
        <w:drawing>
          <wp:inline distT="0" distB="0" distL="0" distR="0" wp14:anchorId="0D4DB141" wp14:editId="7895CB93">
            <wp:extent cx="2484000" cy="1368000"/>
            <wp:effectExtent l="0" t="0" r="0" b="381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484000" cy="1368000"/>
                    </a:xfrm>
                    <a:prstGeom prst="rect">
                      <a:avLst/>
                    </a:prstGeom>
                  </pic:spPr>
                </pic:pic>
              </a:graphicData>
            </a:graphic>
          </wp:inline>
        </w:drawing>
      </w:r>
    </w:p>
    <w:p w14:paraId="6130D95D" w14:textId="77777777" w:rsidR="0064231C" w:rsidRDefault="0064231C" w:rsidP="0064231C">
      <w:pPr>
        <w:pStyle w:val="aff8"/>
        <w:numPr>
          <w:ilvl w:val="0"/>
          <w:numId w:val="21"/>
        </w:numPr>
        <w:ind w:firstLineChars="0"/>
        <w:jc w:val="center"/>
        <w:rPr>
          <w:noProof/>
          <w:lang w:eastAsia="zh-CN"/>
        </w:rPr>
      </w:pPr>
      <w:r>
        <w:rPr>
          <w:rFonts w:eastAsiaTheme="minorEastAsia"/>
          <w:noProof/>
          <w:lang w:eastAsia="zh-CN"/>
        </w:rPr>
        <w:t>Rel-15 typical 6 ports configuration</w:t>
      </w:r>
    </w:p>
    <w:p w14:paraId="2A0FB182" w14:textId="77777777" w:rsidR="0064231C" w:rsidRDefault="0064231C" w:rsidP="0064231C">
      <w:pPr>
        <w:ind w:firstLine="98"/>
        <w:jc w:val="center"/>
        <w:rPr>
          <w:noProof/>
        </w:rPr>
      </w:pPr>
      <w:r w:rsidRPr="00C45B0B">
        <w:rPr>
          <w:noProof/>
        </w:rPr>
        <w:lastRenderedPageBreak/>
        <w:drawing>
          <wp:inline distT="0" distB="0" distL="0" distR="0" wp14:anchorId="25AFB2C0" wp14:editId="60693C66">
            <wp:extent cx="2512800" cy="1375200"/>
            <wp:effectExtent l="0" t="0" r="190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512800" cy="1375200"/>
                    </a:xfrm>
                    <a:prstGeom prst="rect">
                      <a:avLst/>
                    </a:prstGeom>
                  </pic:spPr>
                </pic:pic>
              </a:graphicData>
            </a:graphic>
          </wp:inline>
        </w:drawing>
      </w:r>
    </w:p>
    <w:p w14:paraId="37199135" w14:textId="77777777" w:rsidR="0064231C" w:rsidRDefault="0064231C" w:rsidP="0064231C">
      <w:pPr>
        <w:pStyle w:val="aff8"/>
        <w:numPr>
          <w:ilvl w:val="0"/>
          <w:numId w:val="21"/>
        </w:numPr>
        <w:ind w:firstLineChars="0" w:firstLine="98"/>
        <w:jc w:val="center"/>
        <w:rPr>
          <w:noProof/>
        </w:rPr>
      </w:pPr>
      <w:r w:rsidRPr="007753CA">
        <w:rPr>
          <w:rFonts w:eastAsiaTheme="minorEastAsia"/>
          <w:noProof/>
          <w:lang w:eastAsia="zh-CN"/>
        </w:rPr>
        <w:t>Rel-18 6 ports configuration</w:t>
      </w:r>
    </w:p>
    <w:p w14:paraId="6AE474F2" w14:textId="77777777" w:rsidR="0064231C" w:rsidRDefault="0064231C" w:rsidP="0064231C">
      <w:pPr>
        <w:spacing w:beforeLines="50" w:before="120"/>
        <w:jc w:val="center"/>
        <w:rPr>
          <w:noProof/>
          <w:lang w:val="en-US" w:eastAsia="zh-CN"/>
        </w:rPr>
      </w:pPr>
      <w:r>
        <w:rPr>
          <w:noProof/>
          <w:lang w:val="en-US" w:eastAsia="zh-CN"/>
        </w:rPr>
        <w:t>Figure 2-2. DMRS ports configurations for Rel-15 DMRS and Rel-18 DMRS</w:t>
      </w:r>
    </w:p>
    <w:p w14:paraId="596747D2" w14:textId="77777777" w:rsidR="0064231C" w:rsidRDefault="0064231C" w:rsidP="0064231C">
      <w:pPr>
        <w:spacing w:beforeLines="50" w:before="120"/>
        <w:jc w:val="center"/>
        <w:rPr>
          <w:noProof/>
          <w:lang w:val="en-US" w:eastAsia="zh-CN"/>
        </w:rPr>
      </w:pPr>
    </w:p>
    <w:p w14:paraId="6A3B304F" w14:textId="32FBEF6F" w:rsidR="0064231C" w:rsidRDefault="0064231C" w:rsidP="0064231C">
      <w:pPr>
        <w:jc w:val="both"/>
        <w:rPr>
          <w:b/>
          <w:lang w:val="sv-SE" w:eastAsia="zh-CN"/>
        </w:rPr>
      </w:pPr>
      <w:r w:rsidRPr="00B14E77">
        <w:rPr>
          <w:b/>
          <w:lang w:eastAsia="zh-CN"/>
        </w:rPr>
        <w:t xml:space="preserve">Proposal </w:t>
      </w:r>
      <w:r w:rsidR="00882996">
        <w:rPr>
          <w:b/>
          <w:lang w:eastAsia="zh-CN"/>
        </w:rPr>
        <w:t>9</w:t>
      </w:r>
      <w:r w:rsidRPr="00B14E77">
        <w:rPr>
          <w:b/>
          <w:lang w:eastAsia="zh-CN"/>
        </w:rPr>
        <w:t>:</w:t>
      </w:r>
      <w:r w:rsidR="00882996" w:rsidRPr="00882996">
        <w:t xml:space="preserve"> </w:t>
      </w:r>
      <w:r w:rsidR="00882996" w:rsidRPr="00882996">
        <w:rPr>
          <w:b/>
          <w:bCs/>
        </w:rPr>
        <w:t>For</w:t>
      </w:r>
      <w:r w:rsidR="00882996">
        <w:t xml:space="preserve"> </w:t>
      </w:r>
      <w:r w:rsidR="00882996" w:rsidRPr="00882996">
        <w:rPr>
          <w:b/>
          <w:lang w:eastAsia="zh-CN"/>
        </w:rPr>
        <w:t>DMRS configuration for 6 MIMO layers case</w:t>
      </w:r>
      <w:r w:rsidRPr="00A705E2">
        <w:rPr>
          <w:b/>
          <w:lang w:eastAsia="zh-CN"/>
        </w:rPr>
        <w:t xml:space="preserve">, </w:t>
      </w:r>
      <w:r>
        <w:rPr>
          <w:b/>
          <w:lang w:eastAsia="zh-CN"/>
        </w:rPr>
        <w:t>use the typical configuration</w:t>
      </w:r>
      <w:r w:rsidR="00882996">
        <w:rPr>
          <w:b/>
          <w:lang w:val="sv-SE" w:eastAsia="zh-CN"/>
        </w:rPr>
        <w:t xml:space="preserve"> </w:t>
      </w:r>
      <w:r w:rsidR="00986AEA" w:rsidRPr="00986AEA">
        <w:rPr>
          <w:b/>
          <w:lang w:val="sv-SE" w:eastAsia="zh-CN"/>
        </w:rPr>
        <w:t>Rel-15 Type 1 DMRS 2+2</w:t>
      </w:r>
      <w:r w:rsidR="00882996">
        <w:rPr>
          <w:b/>
          <w:lang w:val="sv-SE" w:eastAsia="zh-CN"/>
        </w:rPr>
        <w:t xml:space="preserve"> and DRMS </w:t>
      </w:r>
      <w:r w:rsidR="00882996" w:rsidRPr="00882996">
        <w:rPr>
          <w:b/>
          <w:lang w:val="sv-SE" w:eastAsia="zh-CN"/>
        </w:rPr>
        <w:t xml:space="preserve">ports </w:t>
      </w:r>
      <w:r w:rsidR="00882996" w:rsidRPr="00882996">
        <w:rPr>
          <w:rFonts w:ascii="Arial" w:hAnsi="Arial" w:cs="Arial"/>
          <w:b/>
          <w:sz w:val="18"/>
          <w:szCs w:val="18"/>
        </w:rPr>
        <w:t>{1000-1003, 1004, 1006}.</w:t>
      </w:r>
      <w:r w:rsidRPr="00882996">
        <w:rPr>
          <w:b/>
          <w:lang w:val="sv-SE" w:eastAsia="zh-CN"/>
        </w:rPr>
        <w:t xml:space="preserve"> </w:t>
      </w:r>
    </w:p>
    <w:p w14:paraId="76A2ED6E" w14:textId="77777777" w:rsidR="00AC42FA" w:rsidRDefault="00AC42FA" w:rsidP="0064231C">
      <w:pPr>
        <w:rPr>
          <w:b/>
          <w:color w:val="000000" w:themeColor="text1"/>
          <w:u w:val="single"/>
          <w:lang w:eastAsia="ko-KR"/>
        </w:rPr>
      </w:pPr>
    </w:p>
    <w:p w14:paraId="69F5B461" w14:textId="3622F878" w:rsidR="0064231C" w:rsidRDefault="00AC42FA" w:rsidP="0064231C">
      <w:pPr>
        <w:rPr>
          <w:lang w:eastAsia="zh-CN"/>
        </w:rPr>
      </w:pPr>
      <w:r>
        <w:rPr>
          <w:b/>
          <w:color w:val="000000" w:themeColor="text1"/>
          <w:u w:val="single"/>
          <w:lang w:eastAsia="ko-KR"/>
        </w:rPr>
        <w:t>Antenna configuration for 4 MIMO layers case</w:t>
      </w:r>
    </w:p>
    <w:p w14:paraId="36E3C796" w14:textId="77777777" w:rsidR="00C57AE5" w:rsidRDefault="00AC42FA" w:rsidP="00C57AE5">
      <w:pPr>
        <w:spacing w:after="120"/>
        <w:rPr>
          <w:szCs w:val="24"/>
          <w:lang w:eastAsia="zh-CN"/>
        </w:rPr>
      </w:pPr>
      <w:r>
        <w:rPr>
          <w:rFonts w:hint="eastAsia"/>
          <w:lang w:eastAsia="zh-CN"/>
        </w:rPr>
        <w:t>For</w:t>
      </w:r>
      <w:r>
        <w:rPr>
          <w:lang w:eastAsia="zh-CN"/>
        </w:rPr>
        <w:t xml:space="preserve"> 4 MIMO layers, </w:t>
      </w:r>
      <w:r w:rsidR="00C57AE5">
        <w:rPr>
          <w:lang w:eastAsia="zh-CN"/>
        </w:rPr>
        <w:t xml:space="preserve">both </w:t>
      </w:r>
      <w:r w:rsidR="00C57AE5" w:rsidRPr="00C57AE5">
        <w:rPr>
          <w:szCs w:val="24"/>
          <w:lang w:eastAsia="zh-CN"/>
        </w:rPr>
        <w:t>4Tx6Rx</w:t>
      </w:r>
      <w:r w:rsidR="00C57AE5">
        <w:rPr>
          <w:szCs w:val="24"/>
          <w:lang w:eastAsia="zh-CN"/>
        </w:rPr>
        <w:t xml:space="preserve"> and </w:t>
      </w:r>
      <w:r w:rsidR="00C57AE5" w:rsidRPr="008C704C">
        <w:rPr>
          <w:szCs w:val="24"/>
          <w:lang w:eastAsia="zh-CN"/>
        </w:rPr>
        <w:t>8T</w:t>
      </w:r>
      <w:r w:rsidR="00C57AE5">
        <w:rPr>
          <w:szCs w:val="24"/>
          <w:lang w:eastAsia="zh-CN"/>
        </w:rPr>
        <w:t>x</w:t>
      </w:r>
      <w:r w:rsidR="00C57AE5" w:rsidRPr="008C704C">
        <w:rPr>
          <w:szCs w:val="24"/>
          <w:lang w:eastAsia="zh-CN"/>
        </w:rPr>
        <w:t>6R</w:t>
      </w:r>
      <w:r w:rsidR="00C57AE5">
        <w:rPr>
          <w:szCs w:val="24"/>
          <w:lang w:eastAsia="zh-CN"/>
        </w:rPr>
        <w:t xml:space="preserve">x antenna configurations could achieve the purpose. </w:t>
      </w:r>
    </w:p>
    <w:p w14:paraId="271E664F" w14:textId="431F1FED" w:rsidR="0064231C" w:rsidRDefault="00C57AE5" w:rsidP="00C57AE5">
      <w:pPr>
        <w:spacing w:after="120"/>
        <w:rPr>
          <w:szCs w:val="24"/>
          <w:lang w:eastAsia="zh-CN"/>
        </w:rPr>
      </w:pPr>
      <w:r w:rsidRPr="00B14E77">
        <w:rPr>
          <w:b/>
          <w:lang w:eastAsia="zh-CN"/>
        </w:rPr>
        <w:t xml:space="preserve">Proposal </w:t>
      </w:r>
      <w:r>
        <w:rPr>
          <w:b/>
          <w:lang w:eastAsia="zh-CN"/>
        </w:rPr>
        <w:t>10</w:t>
      </w:r>
      <w:r w:rsidRPr="00B14E77">
        <w:rPr>
          <w:b/>
          <w:lang w:eastAsia="zh-CN"/>
        </w:rPr>
        <w:t>:</w:t>
      </w:r>
      <w:r w:rsidRPr="00882996">
        <w:t xml:space="preserve"> </w:t>
      </w:r>
      <w:r w:rsidRPr="00882996">
        <w:rPr>
          <w:b/>
          <w:bCs/>
        </w:rPr>
        <w:t>For</w:t>
      </w:r>
      <w:r>
        <w:t xml:space="preserve"> </w:t>
      </w:r>
      <w:r w:rsidRPr="00882996">
        <w:rPr>
          <w:b/>
          <w:lang w:eastAsia="zh-CN"/>
        </w:rPr>
        <w:t>DMRS configuration</w:t>
      </w:r>
      <w:r>
        <w:rPr>
          <w:b/>
          <w:lang w:eastAsia="zh-CN"/>
        </w:rPr>
        <w:t>, we th</w:t>
      </w:r>
      <w:r w:rsidRPr="00C57AE5">
        <w:rPr>
          <w:b/>
          <w:lang w:eastAsia="zh-CN"/>
        </w:rPr>
        <w:t xml:space="preserve">ink both </w:t>
      </w:r>
      <w:r w:rsidRPr="00C57AE5">
        <w:rPr>
          <w:b/>
          <w:szCs w:val="24"/>
          <w:lang w:eastAsia="zh-CN"/>
        </w:rPr>
        <w:t>4Tx6Rx and 8Tx6Rx are acceptable.</w:t>
      </w:r>
    </w:p>
    <w:p w14:paraId="1C18A2BD" w14:textId="7827E5C1" w:rsidR="00C57AE5" w:rsidRDefault="00C57AE5" w:rsidP="00C57AE5">
      <w:pPr>
        <w:spacing w:after="120"/>
        <w:rPr>
          <w:szCs w:val="24"/>
          <w:lang w:eastAsia="zh-CN"/>
        </w:rPr>
      </w:pPr>
    </w:p>
    <w:p w14:paraId="68330381" w14:textId="77777777" w:rsidR="00E95800" w:rsidRPr="001441B3" w:rsidRDefault="00E95800" w:rsidP="00E95800">
      <w:pPr>
        <w:rPr>
          <w:rFonts w:eastAsia="Malgun Gothic"/>
          <w:b/>
          <w:color w:val="000000" w:themeColor="text1"/>
          <w:u w:val="single"/>
          <w:lang w:eastAsia="ko-KR"/>
        </w:rPr>
      </w:pPr>
      <w:r>
        <w:rPr>
          <w:b/>
          <w:color w:val="000000" w:themeColor="text1"/>
          <w:u w:val="single"/>
          <w:lang w:eastAsia="ko-KR"/>
        </w:rPr>
        <w:t>MCS for 6 MIMO layers case</w:t>
      </w:r>
    </w:p>
    <w:p w14:paraId="0C2F6114" w14:textId="77777777" w:rsidR="00E95800" w:rsidRDefault="00E95800" w:rsidP="00E95800">
      <w:pPr>
        <w:jc w:val="both"/>
        <w:rPr>
          <w:lang w:eastAsia="zh-CN"/>
        </w:rPr>
      </w:pPr>
      <w:r>
        <w:rPr>
          <w:lang w:eastAsia="zh-CN"/>
        </w:rPr>
        <w:t>For PDSCH demodulation performance requirements, MCS17 and MCS Table 1 are assumed for Rel-18 8 Rx which is introduced for FWA. Hence, we prefer to use MCS17 and MCS Table 1 as the starting point for 6Rx.</w:t>
      </w:r>
    </w:p>
    <w:p w14:paraId="10ABE1BC" w14:textId="3C3287D5" w:rsidR="00E95800" w:rsidRDefault="00E95800" w:rsidP="00E95800">
      <w:pPr>
        <w:jc w:val="both"/>
        <w:rPr>
          <w:b/>
          <w:lang w:eastAsia="zh-CN"/>
        </w:rPr>
      </w:pPr>
      <w:r w:rsidRPr="00B14E77">
        <w:rPr>
          <w:b/>
          <w:lang w:eastAsia="zh-CN"/>
        </w:rPr>
        <w:t xml:space="preserve">Proposal </w:t>
      </w:r>
      <w:r>
        <w:rPr>
          <w:b/>
          <w:lang w:eastAsia="zh-CN"/>
        </w:rPr>
        <w:t>11</w:t>
      </w:r>
      <w:r w:rsidRPr="00B14E77">
        <w:rPr>
          <w:b/>
          <w:lang w:eastAsia="zh-CN"/>
        </w:rPr>
        <w:t>:</w:t>
      </w:r>
      <w:r>
        <w:rPr>
          <w:b/>
          <w:lang w:eastAsia="zh-CN"/>
        </w:rPr>
        <w:t xml:space="preserve"> </w:t>
      </w:r>
      <w:r w:rsidRPr="00A705E2">
        <w:rPr>
          <w:b/>
          <w:lang w:eastAsia="zh-CN"/>
        </w:rPr>
        <w:t xml:space="preserve">For </w:t>
      </w:r>
      <w:r>
        <w:rPr>
          <w:b/>
          <w:lang w:eastAsia="zh-CN"/>
        </w:rPr>
        <w:t>PDSCH demodulation performance requirements of 6Rx</w:t>
      </w:r>
      <w:r w:rsidR="00EB5FA7">
        <w:rPr>
          <w:b/>
          <w:lang w:eastAsia="zh-CN"/>
        </w:rPr>
        <w:t xml:space="preserve"> with 6 MIMO layers</w:t>
      </w:r>
      <w:r>
        <w:rPr>
          <w:b/>
          <w:lang w:eastAsia="zh-CN"/>
        </w:rPr>
        <w:t>, select MCS17 and MCS Table 1 as the starting point.</w:t>
      </w:r>
    </w:p>
    <w:p w14:paraId="6E4B149E" w14:textId="77777777" w:rsidR="00EB5FA7" w:rsidRDefault="00EB5FA7" w:rsidP="00EB5FA7">
      <w:pPr>
        <w:rPr>
          <w:b/>
          <w:color w:val="000000" w:themeColor="text1"/>
          <w:u w:val="single"/>
          <w:lang w:eastAsia="ko-KR"/>
        </w:rPr>
      </w:pPr>
    </w:p>
    <w:p w14:paraId="1BF88E77" w14:textId="6103EA94" w:rsidR="00EB5FA7" w:rsidRPr="00A14516" w:rsidRDefault="00EB5FA7" w:rsidP="00EB5FA7">
      <w:pPr>
        <w:rPr>
          <w:b/>
          <w:color w:val="000000" w:themeColor="text1"/>
          <w:u w:val="single"/>
          <w:lang w:eastAsia="ko-KR"/>
        </w:rPr>
      </w:pPr>
      <w:r>
        <w:rPr>
          <w:b/>
          <w:color w:val="000000" w:themeColor="text1"/>
          <w:u w:val="single"/>
          <w:lang w:eastAsia="ko-KR"/>
        </w:rPr>
        <w:t>MCS for 4 MIMO layer case</w:t>
      </w:r>
    </w:p>
    <w:p w14:paraId="774B2488" w14:textId="77777777" w:rsidR="007D7862" w:rsidRDefault="007D7862" w:rsidP="007D7862">
      <w:pPr>
        <w:jc w:val="both"/>
        <w:rPr>
          <w:lang w:eastAsia="zh-CN"/>
        </w:rPr>
      </w:pPr>
      <w:r>
        <w:rPr>
          <w:lang w:eastAsia="zh-CN"/>
        </w:rPr>
        <w:t>For PDSCH demodulation performance requirements, MCS17 and MCS Table 1 are assumed for Rel-18 8 Rx which is introduced for FWA. Hence, we prefer to use MCS17 and MCS Table 1 as the starting point for 6Rx.</w:t>
      </w:r>
    </w:p>
    <w:p w14:paraId="18C568B9" w14:textId="51B707D9" w:rsidR="007D7862" w:rsidRDefault="007D7862" w:rsidP="007D7862">
      <w:pPr>
        <w:jc w:val="both"/>
        <w:rPr>
          <w:b/>
          <w:lang w:eastAsia="zh-CN"/>
        </w:rPr>
      </w:pPr>
      <w:r w:rsidRPr="00B14E77">
        <w:rPr>
          <w:b/>
          <w:lang w:eastAsia="zh-CN"/>
        </w:rPr>
        <w:t xml:space="preserve">Proposal </w:t>
      </w:r>
      <w:r>
        <w:rPr>
          <w:b/>
          <w:lang w:eastAsia="zh-CN"/>
        </w:rPr>
        <w:t>1</w:t>
      </w:r>
      <w:r w:rsidR="00AE7C03">
        <w:rPr>
          <w:b/>
          <w:lang w:eastAsia="zh-CN"/>
        </w:rPr>
        <w:t>2</w:t>
      </w:r>
      <w:r w:rsidRPr="00B14E77">
        <w:rPr>
          <w:b/>
          <w:lang w:eastAsia="zh-CN"/>
        </w:rPr>
        <w:t>:</w:t>
      </w:r>
      <w:r>
        <w:rPr>
          <w:b/>
          <w:lang w:eastAsia="zh-CN"/>
        </w:rPr>
        <w:t xml:space="preserve"> </w:t>
      </w:r>
      <w:r w:rsidRPr="00A705E2">
        <w:rPr>
          <w:b/>
          <w:lang w:eastAsia="zh-CN"/>
        </w:rPr>
        <w:t xml:space="preserve">For </w:t>
      </w:r>
      <w:r>
        <w:rPr>
          <w:b/>
          <w:lang w:eastAsia="zh-CN"/>
        </w:rPr>
        <w:t xml:space="preserve">PDSCH demodulation performance requirements of 6Rx with </w:t>
      </w:r>
      <w:r w:rsidR="000471FA">
        <w:rPr>
          <w:b/>
          <w:lang w:eastAsia="zh-CN"/>
        </w:rPr>
        <w:t>4</w:t>
      </w:r>
      <w:r>
        <w:rPr>
          <w:b/>
          <w:lang w:eastAsia="zh-CN"/>
        </w:rPr>
        <w:t xml:space="preserve"> MIMO layers, select MCS17 and MCS Table 1 as the starting point.</w:t>
      </w:r>
    </w:p>
    <w:p w14:paraId="4C9D09C5" w14:textId="77777777" w:rsidR="0020273A" w:rsidRDefault="0020273A" w:rsidP="002C3358">
      <w:pPr>
        <w:jc w:val="both"/>
        <w:rPr>
          <w:b/>
          <w:bCs/>
          <w:u w:val="single"/>
          <w:lang w:eastAsia="zh-CN"/>
        </w:rPr>
      </w:pPr>
    </w:p>
    <w:p w14:paraId="49AA32BB" w14:textId="06B443E3" w:rsidR="005817AA" w:rsidRDefault="0020273A" w:rsidP="002C3358">
      <w:pPr>
        <w:jc w:val="both"/>
        <w:rPr>
          <w:b/>
          <w:lang w:eastAsia="zh-CN"/>
        </w:rPr>
      </w:pPr>
      <w:r>
        <w:rPr>
          <w:b/>
          <w:bCs/>
          <w:u w:val="single"/>
          <w:lang w:eastAsia="zh-CN"/>
        </w:rPr>
        <w:t>Other test parameters for PDSCH test</w:t>
      </w:r>
    </w:p>
    <w:p w14:paraId="0175C1B7" w14:textId="2470CA93" w:rsidR="00327478" w:rsidRDefault="0020273A" w:rsidP="002C3358">
      <w:pPr>
        <w:jc w:val="both"/>
        <w:rPr>
          <w:lang w:eastAsia="zh-CN"/>
        </w:rPr>
      </w:pPr>
      <w:r>
        <w:rPr>
          <w:lang w:eastAsia="zh-CN"/>
        </w:rPr>
        <w:t xml:space="preserve">For other test parameters, we prefer to use option 1 as below as the starting point for 6Rx.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414"/>
        <w:gridCol w:w="557"/>
        <w:gridCol w:w="5959"/>
      </w:tblGrid>
      <w:tr w:rsidR="0020273A" w:rsidRPr="00EB589D" w14:paraId="4814F647" w14:textId="77777777" w:rsidTr="0020273A">
        <w:tc>
          <w:tcPr>
            <w:tcW w:w="0" w:type="auto"/>
            <w:gridSpan w:val="2"/>
            <w:shd w:val="clear" w:color="auto" w:fill="auto"/>
          </w:tcPr>
          <w:p w14:paraId="6E25F23E" w14:textId="77777777" w:rsidR="0020273A" w:rsidRPr="00EB589D" w:rsidRDefault="0020273A" w:rsidP="005C7116">
            <w:pPr>
              <w:pStyle w:val="TAH"/>
              <w:rPr>
                <w:rFonts w:ascii="Times New Roman" w:hAnsi="Times New Roman"/>
              </w:rPr>
            </w:pPr>
            <w:r w:rsidRPr="00EB589D">
              <w:rPr>
                <w:rFonts w:ascii="Times New Roman" w:hAnsi="Times New Roman"/>
              </w:rPr>
              <w:lastRenderedPageBreak/>
              <w:t>Parameter</w:t>
            </w:r>
          </w:p>
        </w:tc>
        <w:tc>
          <w:tcPr>
            <w:tcW w:w="0" w:type="auto"/>
            <w:shd w:val="clear" w:color="auto" w:fill="auto"/>
          </w:tcPr>
          <w:p w14:paraId="40CB28BD" w14:textId="77777777" w:rsidR="0020273A" w:rsidRPr="00EB589D" w:rsidRDefault="0020273A" w:rsidP="005C7116">
            <w:pPr>
              <w:pStyle w:val="TAH"/>
              <w:rPr>
                <w:rFonts w:ascii="Times New Roman" w:hAnsi="Times New Roman"/>
              </w:rPr>
            </w:pPr>
            <w:r w:rsidRPr="00EB589D">
              <w:rPr>
                <w:rFonts w:ascii="Times New Roman" w:hAnsi="Times New Roman"/>
              </w:rPr>
              <w:t>Unit</w:t>
            </w:r>
          </w:p>
        </w:tc>
        <w:tc>
          <w:tcPr>
            <w:tcW w:w="0" w:type="auto"/>
            <w:shd w:val="clear" w:color="auto" w:fill="auto"/>
          </w:tcPr>
          <w:p w14:paraId="4CE6AA02" w14:textId="77777777" w:rsidR="0020273A" w:rsidRPr="00EB589D" w:rsidRDefault="0020273A" w:rsidP="005C7116">
            <w:pPr>
              <w:pStyle w:val="TAH"/>
              <w:rPr>
                <w:rFonts w:ascii="Times New Roman" w:hAnsi="Times New Roman"/>
              </w:rPr>
            </w:pPr>
            <w:r w:rsidRPr="00EB589D">
              <w:rPr>
                <w:rFonts w:ascii="Times New Roman" w:hAnsi="Times New Roman"/>
              </w:rPr>
              <w:t>Value</w:t>
            </w:r>
          </w:p>
        </w:tc>
      </w:tr>
      <w:tr w:rsidR="0020273A" w:rsidRPr="00EB589D" w14:paraId="18299346" w14:textId="77777777" w:rsidTr="0020273A">
        <w:tc>
          <w:tcPr>
            <w:tcW w:w="0" w:type="auto"/>
            <w:tcBorders>
              <w:bottom w:val="nil"/>
            </w:tcBorders>
            <w:shd w:val="clear" w:color="auto" w:fill="auto"/>
          </w:tcPr>
          <w:p w14:paraId="6738DCAE" w14:textId="77777777" w:rsidR="0020273A" w:rsidRPr="00EB589D" w:rsidRDefault="0020273A" w:rsidP="005C7116">
            <w:pPr>
              <w:pStyle w:val="TAL"/>
              <w:rPr>
                <w:rFonts w:ascii="Times New Roman" w:hAnsi="Times New Roman"/>
              </w:rPr>
            </w:pPr>
            <w:r w:rsidRPr="00EB589D">
              <w:rPr>
                <w:rFonts w:ascii="Times New Roman" w:hAnsi="Times New Roman"/>
              </w:rPr>
              <w:t>PDSCH configuration</w:t>
            </w:r>
          </w:p>
        </w:tc>
        <w:tc>
          <w:tcPr>
            <w:tcW w:w="0" w:type="auto"/>
            <w:shd w:val="clear" w:color="auto" w:fill="auto"/>
          </w:tcPr>
          <w:p w14:paraId="0B76E5B7" w14:textId="77777777" w:rsidR="0020273A" w:rsidRPr="00EB589D" w:rsidRDefault="0020273A" w:rsidP="005C7116">
            <w:pPr>
              <w:pStyle w:val="TAL"/>
              <w:rPr>
                <w:rFonts w:ascii="Times New Roman" w:hAnsi="Times New Roman"/>
              </w:rPr>
            </w:pPr>
            <w:r w:rsidRPr="00EB589D">
              <w:rPr>
                <w:rFonts w:ascii="Times New Roman" w:hAnsi="Times New Roman"/>
              </w:rPr>
              <w:t>Mapping type</w:t>
            </w:r>
          </w:p>
        </w:tc>
        <w:tc>
          <w:tcPr>
            <w:tcW w:w="0" w:type="auto"/>
            <w:shd w:val="clear" w:color="auto" w:fill="auto"/>
          </w:tcPr>
          <w:p w14:paraId="6B576389" w14:textId="77777777" w:rsidR="0020273A" w:rsidRPr="00EB589D" w:rsidRDefault="0020273A" w:rsidP="005C7116">
            <w:pPr>
              <w:pStyle w:val="TAC"/>
              <w:rPr>
                <w:rFonts w:ascii="Times New Roman" w:hAnsi="Times New Roman"/>
              </w:rPr>
            </w:pPr>
          </w:p>
        </w:tc>
        <w:tc>
          <w:tcPr>
            <w:tcW w:w="0" w:type="auto"/>
            <w:shd w:val="clear" w:color="auto" w:fill="auto"/>
          </w:tcPr>
          <w:p w14:paraId="1292789B" w14:textId="77777777" w:rsidR="0020273A" w:rsidRPr="00EB589D" w:rsidRDefault="0020273A" w:rsidP="005C7116">
            <w:pPr>
              <w:pStyle w:val="TAC"/>
              <w:rPr>
                <w:rFonts w:ascii="Times New Roman" w:hAnsi="Times New Roman"/>
              </w:rPr>
            </w:pPr>
            <w:r w:rsidRPr="00EB589D">
              <w:rPr>
                <w:rFonts w:ascii="Times New Roman" w:hAnsi="Times New Roman"/>
              </w:rPr>
              <w:t>Type A</w:t>
            </w:r>
          </w:p>
        </w:tc>
      </w:tr>
      <w:tr w:rsidR="0020273A" w:rsidRPr="00EB589D" w14:paraId="19917740" w14:textId="77777777" w:rsidTr="0020273A">
        <w:tc>
          <w:tcPr>
            <w:tcW w:w="0" w:type="auto"/>
            <w:tcBorders>
              <w:top w:val="nil"/>
              <w:bottom w:val="nil"/>
            </w:tcBorders>
            <w:shd w:val="clear" w:color="auto" w:fill="auto"/>
          </w:tcPr>
          <w:p w14:paraId="0E03AA6B" w14:textId="77777777" w:rsidR="0020273A" w:rsidRPr="00EB589D" w:rsidRDefault="0020273A" w:rsidP="005C7116">
            <w:pPr>
              <w:pStyle w:val="TAL"/>
              <w:rPr>
                <w:rFonts w:ascii="Times New Roman" w:hAnsi="Times New Roman"/>
              </w:rPr>
            </w:pPr>
          </w:p>
        </w:tc>
        <w:tc>
          <w:tcPr>
            <w:tcW w:w="0" w:type="auto"/>
            <w:shd w:val="clear" w:color="auto" w:fill="auto"/>
          </w:tcPr>
          <w:p w14:paraId="3DAD7103" w14:textId="77777777" w:rsidR="0020273A" w:rsidRPr="00EB589D" w:rsidRDefault="0020273A" w:rsidP="005C7116">
            <w:pPr>
              <w:pStyle w:val="TAL"/>
              <w:rPr>
                <w:rFonts w:ascii="Times New Roman" w:hAnsi="Times New Roman"/>
              </w:rPr>
            </w:pPr>
            <w:r w:rsidRPr="00EB589D">
              <w:rPr>
                <w:rFonts w:ascii="Times New Roman" w:hAnsi="Times New Roman"/>
              </w:rPr>
              <w:t>k0</w:t>
            </w:r>
          </w:p>
        </w:tc>
        <w:tc>
          <w:tcPr>
            <w:tcW w:w="0" w:type="auto"/>
            <w:shd w:val="clear" w:color="auto" w:fill="auto"/>
          </w:tcPr>
          <w:p w14:paraId="41D54506" w14:textId="77777777" w:rsidR="0020273A" w:rsidRPr="00EB589D" w:rsidRDefault="0020273A" w:rsidP="005C7116">
            <w:pPr>
              <w:pStyle w:val="TAC"/>
              <w:rPr>
                <w:rFonts w:ascii="Times New Roman" w:hAnsi="Times New Roman"/>
              </w:rPr>
            </w:pPr>
          </w:p>
        </w:tc>
        <w:tc>
          <w:tcPr>
            <w:tcW w:w="0" w:type="auto"/>
            <w:shd w:val="clear" w:color="auto" w:fill="auto"/>
          </w:tcPr>
          <w:p w14:paraId="2DC5D537" w14:textId="77777777" w:rsidR="0020273A" w:rsidRPr="00EB589D" w:rsidRDefault="0020273A" w:rsidP="005C7116">
            <w:pPr>
              <w:pStyle w:val="TAC"/>
              <w:rPr>
                <w:rFonts w:ascii="Times New Roman" w:hAnsi="Times New Roman"/>
              </w:rPr>
            </w:pPr>
            <w:r w:rsidRPr="00EB589D">
              <w:rPr>
                <w:rFonts w:ascii="Times New Roman" w:hAnsi="Times New Roman"/>
              </w:rPr>
              <w:t>0</w:t>
            </w:r>
          </w:p>
        </w:tc>
      </w:tr>
      <w:tr w:rsidR="0020273A" w:rsidRPr="00EB589D" w14:paraId="5E1BA163" w14:textId="77777777" w:rsidTr="0020273A">
        <w:tc>
          <w:tcPr>
            <w:tcW w:w="0" w:type="auto"/>
            <w:tcBorders>
              <w:top w:val="nil"/>
              <w:bottom w:val="nil"/>
            </w:tcBorders>
            <w:shd w:val="clear" w:color="auto" w:fill="auto"/>
          </w:tcPr>
          <w:p w14:paraId="7C9884AC" w14:textId="77777777" w:rsidR="0020273A" w:rsidRPr="00EB589D" w:rsidRDefault="0020273A" w:rsidP="005C7116">
            <w:pPr>
              <w:pStyle w:val="TAL"/>
              <w:rPr>
                <w:rFonts w:ascii="Times New Roman" w:hAnsi="Times New Roman"/>
              </w:rPr>
            </w:pPr>
          </w:p>
        </w:tc>
        <w:tc>
          <w:tcPr>
            <w:tcW w:w="0" w:type="auto"/>
            <w:shd w:val="clear" w:color="auto" w:fill="auto"/>
          </w:tcPr>
          <w:p w14:paraId="0226C40F" w14:textId="77777777" w:rsidR="0020273A" w:rsidRPr="00EB589D" w:rsidRDefault="0020273A" w:rsidP="005C7116">
            <w:pPr>
              <w:pStyle w:val="TAL"/>
              <w:rPr>
                <w:rFonts w:ascii="Times New Roman" w:hAnsi="Times New Roman"/>
              </w:rPr>
            </w:pPr>
            <w:r w:rsidRPr="00EB589D">
              <w:rPr>
                <w:rFonts w:ascii="Times New Roman" w:hAnsi="Times New Roman"/>
              </w:rPr>
              <w:t xml:space="preserve">Starting symbol (S) </w:t>
            </w:r>
          </w:p>
        </w:tc>
        <w:tc>
          <w:tcPr>
            <w:tcW w:w="0" w:type="auto"/>
            <w:shd w:val="clear" w:color="auto" w:fill="auto"/>
          </w:tcPr>
          <w:p w14:paraId="243C1372" w14:textId="77777777" w:rsidR="0020273A" w:rsidRPr="00EB589D" w:rsidRDefault="0020273A" w:rsidP="005C7116">
            <w:pPr>
              <w:pStyle w:val="TAC"/>
              <w:rPr>
                <w:rFonts w:ascii="Times New Roman" w:hAnsi="Times New Roman"/>
              </w:rPr>
            </w:pPr>
          </w:p>
        </w:tc>
        <w:tc>
          <w:tcPr>
            <w:tcW w:w="0" w:type="auto"/>
            <w:shd w:val="clear" w:color="auto" w:fill="auto"/>
          </w:tcPr>
          <w:p w14:paraId="2FC2C566" w14:textId="77777777" w:rsidR="0020273A" w:rsidRPr="00EB589D" w:rsidRDefault="0020273A" w:rsidP="005C7116">
            <w:pPr>
              <w:pStyle w:val="TAC"/>
              <w:rPr>
                <w:rFonts w:ascii="Times New Roman" w:hAnsi="Times New Roman"/>
              </w:rPr>
            </w:pPr>
            <w:r w:rsidRPr="00EB589D">
              <w:rPr>
                <w:rFonts w:ascii="Times New Roman" w:hAnsi="Times New Roman"/>
              </w:rPr>
              <w:t>2</w:t>
            </w:r>
          </w:p>
        </w:tc>
      </w:tr>
      <w:tr w:rsidR="0020273A" w:rsidRPr="00EB589D" w14:paraId="651BFDFD" w14:textId="77777777" w:rsidTr="0020273A">
        <w:tc>
          <w:tcPr>
            <w:tcW w:w="0" w:type="auto"/>
            <w:tcBorders>
              <w:top w:val="nil"/>
              <w:bottom w:val="nil"/>
            </w:tcBorders>
            <w:shd w:val="clear" w:color="auto" w:fill="auto"/>
          </w:tcPr>
          <w:p w14:paraId="650B29CE" w14:textId="77777777" w:rsidR="0020273A" w:rsidRPr="00EB589D" w:rsidRDefault="0020273A" w:rsidP="005C7116">
            <w:pPr>
              <w:pStyle w:val="TAL"/>
              <w:rPr>
                <w:rFonts w:ascii="Times New Roman" w:hAnsi="Times New Roman"/>
              </w:rPr>
            </w:pPr>
          </w:p>
        </w:tc>
        <w:tc>
          <w:tcPr>
            <w:tcW w:w="0" w:type="auto"/>
            <w:shd w:val="clear" w:color="auto" w:fill="auto"/>
          </w:tcPr>
          <w:p w14:paraId="784FB1AD" w14:textId="77777777" w:rsidR="0020273A" w:rsidRPr="00EB589D" w:rsidRDefault="0020273A" w:rsidP="005C7116">
            <w:pPr>
              <w:pStyle w:val="TAL"/>
              <w:rPr>
                <w:rFonts w:ascii="Times New Roman" w:hAnsi="Times New Roman"/>
              </w:rPr>
            </w:pPr>
            <w:r w:rsidRPr="00EB589D">
              <w:rPr>
                <w:rFonts w:ascii="Times New Roman" w:hAnsi="Times New Roman"/>
              </w:rPr>
              <w:t>Length (L)</w:t>
            </w:r>
          </w:p>
        </w:tc>
        <w:tc>
          <w:tcPr>
            <w:tcW w:w="0" w:type="auto"/>
            <w:shd w:val="clear" w:color="auto" w:fill="auto"/>
          </w:tcPr>
          <w:p w14:paraId="246044FE" w14:textId="77777777" w:rsidR="0020273A" w:rsidRPr="00EB589D" w:rsidRDefault="0020273A" w:rsidP="005C7116">
            <w:pPr>
              <w:pStyle w:val="TAC"/>
              <w:rPr>
                <w:rFonts w:ascii="Times New Roman" w:hAnsi="Times New Roman"/>
              </w:rPr>
            </w:pPr>
          </w:p>
        </w:tc>
        <w:tc>
          <w:tcPr>
            <w:tcW w:w="0" w:type="auto"/>
            <w:shd w:val="clear" w:color="auto" w:fill="auto"/>
          </w:tcPr>
          <w:p w14:paraId="1C438397" w14:textId="77777777" w:rsidR="0020273A" w:rsidRPr="00EB589D" w:rsidRDefault="0020273A" w:rsidP="005C7116">
            <w:pPr>
              <w:pStyle w:val="TAC"/>
              <w:rPr>
                <w:rFonts w:ascii="Times New Roman" w:hAnsi="Times New Roman"/>
              </w:rPr>
            </w:pPr>
            <w:r w:rsidRPr="00EB589D">
              <w:rPr>
                <w:rFonts w:ascii="Times New Roman" w:hAnsi="Times New Roman"/>
              </w:rPr>
              <w:t>12</w:t>
            </w:r>
          </w:p>
        </w:tc>
      </w:tr>
      <w:tr w:rsidR="0020273A" w:rsidRPr="00EB589D" w14:paraId="49D1262E" w14:textId="77777777" w:rsidTr="0020273A">
        <w:tc>
          <w:tcPr>
            <w:tcW w:w="0" w:type="auto"/>
            <w:tcBorders>
              <w:top w:val="nil"/>
              <w:bottom w:val="nil"/>
            </w:tcBorders>
            <w:shd w:val="clear" w:color="auto" w:fill="auto"/>
          </w:tcPr>
          <w:p w14:paraId="7DEBAD58" w14:textId="77777777" w:rsidR="0020273A" w:rsidRPr="00EB589D" w:rsidRDefault="0020273A" w:rsidP="005C7116">
            <w:pPr>
              <w:pStyle w:val="TAL"/>
              <w:rPr>
                <w:rFonts w:ascii="Times New Roman" w:hAnsi="Times New Roman"/>
              </w:rPr>
            </w:pPr>
          </w:p>
        </w:tc>
        <w:tc>
          <w:tcPr>
            <w:tcW w:w="0" w:type="auto"/>
            <w:shd w:val="clear" w:color="auto" w:fill="auto"/>
          </w:tcPr>
          <w:p w14:paraId="55661263" w14:textId="77777777" w:rsidR="0020273A" w:rsidRPr="00EB589D" w:rsidRDefault="0020273A" w:rsidP="005C7116">
            <w:pPr>
              <w:pStyle w:val="TAL"/>
              <w:rPr>
                <w:rFonts w:ascii="Times New Roman" w:hAnsi="Times New Roman"/>
              </w:rPr>
            </w:pPr>
            <w:r w:rsidRPr="00EB589D">
              <w:rPr>
                <w:rFonts w:ascii="Times New Roman" w:hAnsi="Times New Roman"/>
              </w:rPr>
              <w:t>PRB bundling type</w:t>
            </w:r>
          </w:p>
        </w:tc>
        <w:tc>
          <w:tcPr>
            <w:tcW w:w="0" w:type="auto"/>
            <w:shd w:val="clear" w:color="auto" w:fill="auto"/>
          </w:tcPr>
          <w:p w14:paraId="47DC3EE6" w14:textId="77777777" w:rsidR="0020273A" w:rsidRPr="00EB589D" w:rsidRDefault="0020273A" w:rsidP="005C7116">
            <w:pPr>
              <w:pStyle w:val="TAC"/>
              <w:rPr>
                <w:rFonts w:ascii="Times New Roman" w:hAnsi="Times New Roman"/>
              </w:rPr>
            </w:pPr>
          </w:p>
        </w:tc>
        <w:tc>
          <w:tcPr>
            <w:tcW w:w="0" w:type="auto"/>
            <w:shd w:val="clear" w:color="auto" w:fill="auto"/>
          </w:tcPr>
          <w:p w14:paraId="6765DCB6" w14:textId="77777777" w:rsidR="0020273A" w:rsidRPr="00EB589D" w:rsidRDefault="0020273A" w:rsidP="005C7116">
            <w:pPr>
              <w:pStyle w:val="TAC"/>
              <w:rPr>
                <w:rFonts w:ascii="Times New Roman" w:hAnsi="Times New Roman"/>
              </w:rPr>
            </w:pPr>
            <w:r w:rsidRPr="00EB589D">
              <w:rPr>
                <w:rFonts w:ascii="Times New Roman" w:hAnsi="Times New Roman"/>
              </w:rPr>
              <w:t>Static</w:t>
            </w:r>
          </w:p>
        </w:tc>
      </w:tr>
      <w:tr w:rsidR="0020273A" w:rsidRPr="00EB589D" w14:paraId="7847D61D" w14:textId="77777777" w:rsidTr="0020273A">
        <w:tc>
          <w:tcPr>
            <w:tcW w:w="0" w:type="auto"/>
            <w:tcBorders>
              <w:top w:val="nil"/>
              <w:bottom w:val="single" w:sz="4" w:space="0" w:color="auto"/>
            </w:tcBorders>
            <w:shd w:val="clear" w:color="auto" w:fill="auto"/>
          </w:tcPr>
          <w:p w14:paraId="77B29A69" w14:textId="77777777" w:rsidR="0020273A" w:rsidRPr="00EB589D" w:rsidRDefault="0020273A" w:rsidP="005C7116">
            <w:pPr>
              <w:pStyle w:val="TAL"/>
              <w:rPr>
                <w:rFonts w:ascii="Times New Roman" w:hAnsi="Times New Roman"/>
                <w:i/>
              </w:rPr>
            </w:pPr>
          </w:p>
        </w:tc>
        <w:tc>
          <w:tcPr>
            <w:tcW w:w="0" w:type="auto"/>
            <w:tcBorders>
              <w:bottom w:val="single" w:sz="4" w:space="0" w:color="auto"/>
            </w:tcBorders>
            <w:shd w:val="clear" w:color="auto" w:fill="auto"/>
          </w:tcPr>
          <w:p w14:paraId="19DA96F9" w14:textId="77777777" w:rsidR="0020273A" w:rsidRPr="00EB589D" w:rsidRDefault="0020273A" w:rsidP="005C7116">
            <w:pPr>
              <w:pStyle w:val="TAL"/>
              <w:rPr>
                <w:rFonts w:ascii="Times New Roman" w:hAnsi="Times New Roman"/>
              </w:rPr>
            </w:pPr>
            <w:r w:rsidRPr="00EB589D">
              <w:rPr>
                <w:rFonts w:ascii="Times New Roman" w:hAnsi="Times New Roman"/>
              </w:rPr>
              <w:t>PRB bundling size</w:t>
            </w:r>
          </w:p>
        </w:tc>
        <w:tc>
          <w:tcPr>
            <w:tcW w:w="0" w:type="auto"/>
            <w:shd w:val="clear" w:color="auto" w:fill="auto"/>
          </w:tcPr>
          <w:p w14:paraId="71DE866D" w14:textId="77777777" w:rsidR="0020273A" w:rsidRPr="00EB589D" w:rsidRDefault="0020273A" w:rsidP="005C7116">
            <w:pPr>
              <w:pStyle w:val="TAC"/>
              <w:rPr>
                <w:rFonts w:ascii="Times New Roman" w:hAnsi="Times New Roman"/>
              </w:rPr>
            </w:pPr>
          </w:p>
        </w:tc>
        <w:tc>
          <w:tcPr>
            <w:tcW w:w="0" w:type="auto"/>
            <w:shd w:val="clear" w:color="auto" w:fill="auto"/>
          </w:tcPr>
          <w:p w14:paraId="00D7F7BE" w14:textId="77777777" w:rsidR="0020273A" w:rsidRPr="00EB589D" w:rsidRDefault="0020273A" w:rsidP="005C7116">
            <w:pPr>
              <w:pStyle w:val="TAC"/>
              <w:rPr>
                <w:rFonts w:ascii="Times New Roman" w:hAnsi="Times New Roman"/>
              </w:rPr>
            </w:pPr>
            <w:r w:rsidRPr="00EB589D">
              <w:rPr>
                <w:rFonts w:ascii="Times New Roman" w:hAnsi="Times New Roman"/>
              </w:rPr>
              <w:t>2</w:t>
            </w:r>
          </w:p>
        </w:tc>
      </w:tr>
      <w:tr w:rsidR="0020273A" w:rsidRPr="00EB589D" w14:paraId="45C833A0" w14:textId="77777777" w:rsidTr="0020273A">
        <w:tc>
          <w:tcPr>
            <w:tcW w:w="0" w:type="auto"/>
            <w:gridSpan w:val="2"/>
            <w:tcBorders>
              <w:top w:val="single" w:sz="4" w:space="0" w:color="auto"/>
              <w:bottom w:val="single" w:sz="4" w:space="0" w:color="auto"/>
            </w:tcBorders>
            <w:shd w:val="clear" w:color="auto" w:fill="auto"/>
          </w:tcPr>
          <w:p w14:paraId="76EE092C" w14:textId="77777777" w:rsidR="0020273A" w:rsidRPr="00EB589D" w:rsidRDefault="0020273A" w:rsidP="005C7116">
            <w:pPr>
              <w:pStyle w:val="TAL"/>
              <w:rPr>
                <w:rFonts w:ascii="Times New Roman" w:hAnsi="Times New Roman"/>
                <w:lang w:eastAsia="zh-CN"/>
              </w:rPr>
            </w:pPr>
            <w:r w:rsidRPr="00EB589D">
              <w:rPr>
                <w:rFonts w:ascii="Times New Roman" w:hAnsi="Times New Roman" w:hint="eastAsia"/>
                <w:lang w:eastAsia="zh-CN"/>
              </w:rPr>
              <w:t>T</w:t>
            </w:r>
            <w:r w:rsidRPr="00EB589D">
              <w:rPr>
                <w:rFonts w:ascii="Times New Roman" w:hAnsi="Times New Roman"/>
                <w:lang w:eastAsia="zh-CN"/>
              </w:rPr>
              <w:t>RS configuration</w:t>
            </w:r>
          </w:p>
        </w:tc>
        <w:tc>
          <w:tcPr>
            <w:tcW w:w="0" w:type="auto"/>
            <w:shd w:val="clear" w:color="auto" w:fill="auto"/>
          </w:tcPr>
          <w:p w14:paraId="24E2E548" w14:textId="77777777" w:rsidR="0020273A" w:rsidRPr="00EB589D" w:rsidRDefault="0020273A" w:rsidP="005C7116">
            <w:pPr>
              <w:pStyle w:val="TAC"/>
              <w:rPr>
                <w:rFonts w:ascii="Times New Roman" w:hAnsi="Times New Roman"/>
              </w:rPr>
            </w:pPr>
          </w:p>
        </w:tc>
        <w:tc>
          <w:tcPr>
            <w:tcW w:w="0" w:type="auto"/>
            <w:shd w:val="clear" w:color="auto" w:fill="auto"/>
          </w:tcPr>
          <w:p w14:paraId="2F82BE38" w14:textId="77777777" w:rsidR="0020273A" w:rsidRPr="00EB589D" w:rsidRDefault="0020273A" w:rsidP="005C7116">
            <w:pPr>
              <w:pStyle w:val="TAC"/>
              <w:rPr>
                <w:rFonts w:ascii="Times New Roman" w:hAnsi="Times New Roman"/>
                <w:lang w:eastAsia="zh-CN"/>
              </w:rPr>
            </w:pPr>
            <w:r w:rsidRPr="00EB589D">
              <w:rPr>
                <w:rFonts w:ascii="Times New Roman" w:hAnsi="Times New Roman"/>
                <w:lang w:eastAsia="zh-CN"/>
              </w:rPr>
              <w:t>Symbol#{5, 9}</w:t>
            </w:r>
          </w:p>
        </w:tc>
      </w:tr>
      <w:tr w:rsidR="0020273A" w:rsidRPr="00EB589D" w14:paraId="78C8F585" w14:textId="77777777" w:rsidTr="0020273A">
        <w:tc>
          <w:tcPr>
            <w:tcW w:w="0" w:type="auto"/>
            <w:gridSpan w:val="2"/>
            <w:tcBorders>
              <w:top w:val="nil"/>
              <w:bottom w:val="single" w:sz="4" w:space="0" w:color="auto"/>
            </w:tcBorders>
            <w:shd w:val="clear" w:color="auto" w:fill="auto"/>
          </w:tcPr>
          <w:p w14:paraId="2C714D54" w14:textId="77777777" w:rsidR="0020273A" w:rsidRPr="00EB589D" w:rsidRDefault="0020273A" w:rsidP="005C7116">
            <w:pPr>
              <w:pStyle w:val="TAL"/>
              <w:rPr>
                <w:rFonts w:ascii="Times New Roman" w:hAnsi="Times New Roman"/>
                <w:lang w:eastAsia="zh-CN"/>
              </w:rPr>
            </w:pPr>
            <w:r w:rsidRPr="00EB589D">
              <w:rPr>
                <w:rFonts w:ascii="Times New Roman" w:hAnsi="Times New Roman" w:hint="eastAsia"/>
                <w:lang w:eastAsia="zh-CN"/>
              </w:rPr>
              <w:t>P</w:t>
            </w:r>
            <w:r w:rsidRPr="00EB589D">
              <w:rPr>
                <w:rFonts w:ascii="Times New Roman" w:hAnsi="Times New Roman"/>
                <w:lang w:eastAsia="zh-CN"/>
              </w:rPr>
              <w:t>T-RS</w:t>
            </w:r>
          </w:p>
        </w:tc>
        <w:tc>
          <w:tcPr>
            <w:tcW w:w="0" w:type="auto"/>
            <w:shd w:val="clear" w:color="auto" w:fill="auto"/>
          </w:tcPr>
          <w:p w14:paraId="11B05EF1" w14:textId="77777777" w:rsidR="0020273A" w:rsidRPr="00EB589D" w:rsidRDefault="0020273A" w:rsidP="005C7116">
            <w:pPr>
              <w:pStyle w:val="TAC"/>
              <w:rPr>
                <w:rFonts w:ascii="Times New Roman" w:hAnsi="Times New Roman"/>
              </w:rPr>
            </w:pPr>
          </w:p>
        </w:tc>
        <w:tc>
          <w:tcPr>
            <w:tcW w:w="0" w:type="auto"/>
            <w:shd w:val="clear" w:color="auto" w:fill="auto"/>
          </w:tcPr>
          <w:p w14:paraId="36370BB5" w14:textId="77777777" w:rsidR="0020273A" w:rsidRPr="00EB589D" w:rsidRDefault="0020273A" w:rsidP="005C7116">
            <w:pPr>
              <w:pStyle w:val="TAC"/>
              <w:rPr>
                <w:rFonts w:ascii="Times New Roman" w:hAnsi="Times New Roman"/>
                <w:lang w:eastAsia="zh-CN"/>
              </w:rPr>
            </w:pPr>
            <w:r w:rsidRPr="00EB589D">
              <w:rPr>
                <w:rFonts w:ascii="Times New Roman" w:hAnsi="Times New Roman" w:hint="eastAsia"/>
                <w:lang w:eastAsia="zh-CN"/>
              </w:rPr>
              <w:t>N</w:t>
            </w:r>
            <w:r w:rsidRPr="00EB589D">
              <w:rPr>
                <w:rFonts w:ascii="Times New Roman" w:hAnsi="Times New Roman"/>
                <w:lang w:eastAsia="zh-CN"/>
              </w:rPr>
              <w:t>ot configured</w:t>
            </w:r>
          </w:p>
        </w:tc>
      </w:tr>
      <w:tr w:rsidR="0020273A" w:rsidRPr="00EB589D" w14:paraId="15F0568E" w14:textId="77777777" w:rsidTr="0020273A">
        <w:tc>
          <w:tcPr>
            <w:tcW w:w="0" w:type="auto"/>
            <w:gridSpan w:val="2"/>
            <w:tcBorders>
              <w:top w:val="nil"/>
              <w:bottom w:val="single" w:sz="4" w:space="0" w:color="auto"/>
            </w:tcBorders>
            <w:shd w:val="clear" w:color="auto" w:fill="auto"/>
          </w:tcPr>
          <w:p w14:paraId="507FD631" w14:textId="77777777" w:rsidR="0020273A" w:rsidRPr="00EB589D" w:rsidRDefault="0020273A" w:rsidP="005C7116">
            <w:pPr>
              <w:pStyle w:val="TAL"/>
              <w:rPr>
                <w:rFonts w:ascii="Times New Roman" w:hAnsi="Times New Roman"/>
                <w:lang w:eastAsia="zh-CN"/>
              </w:rPr>
            </w:pPr>
            <w:r w:rsidRPr="00EB589D">
              <w:rPr>
                <w:rFonts w:ascii="Times New Roman" w:hAnsi="Times New Roman"/>
                <w:lang w:eastAsia="zh-CN"/>
              </w:rPr>
              <w:t>Overhead</w:t>
            </w:r>
          </w:p>
        </w:tc>
        <w:tc>
          <w:tcPr>
            <w:tcW w:w="0" w:type="auto"/>
            <w:shd w:val="clear" w:color="auto" w:fill="auto"/>
          </w:tcPr>
          <w:p w14:paraId="5348FEC6" w14:textId="77777777" w:rsidR="0020273A" w:rsidRPr="00EB589D" w:rsidRDefault="0020273A" w:rsidP="005C7116">
            <w:pPr>
              <w:pStyle w:val="TAC"/>
              <w:rPr>
                <w:rFonts w:ascii="Times New Roman" w:hAnsi="Times New Roman"/>
              </w:rPr>
            </w:pPr>
          </w:p>
        </w:tc>
        <w:tc>
          <w:tcPr>
            <w:tcW w:w="0" w:type="auto"/>
            <w:shd w:val="clear" w:color="auto" w:fill="auto"/>
          </w:tcPr>
          <w:p w14:paraId="3262DE21" w14:textId="77777777" w:rsidR="0020273A" w:rsidRPr="00EB589D" w:rsidRDefault="0020273A" w:rsidP="005C7116">
            <w:pPr>
              <w:pStyle w:val="TAC"/>
              <w:rPr>
                <w:rFonts w:ascii="Times New Roman" w:hAnsi="Times New Roman"/>
                <w:lang w:eastAsia="zh-CN"/>
              </w:rPr>
            </w:pPr>
            <w:r w:rsidRPr="00EB589D">
              <w:rPr>
                <w:rFonts w:ascii="Times New Roman" w:hAnsi="Times New Roman" w:hint="eastAsia"/>
                <w:lang w:eastAsia="zh-CN"/>
              </w:rPr>
              <w:t>0</w:t>
            </w:r>
          </w:p>
        </w:tc>
      </w:tr>
      <w:tr w:rsidR="0020273A" w:rsidRPr="00EB589D" w14:paraId="5F3B4E76" w14:textId="77777777" w:rsidTr="0020273A">
        <w:tc>
          <w:tcPr>
            <w:tcW w:w="0" w:type="auto"/>
            <w:gridSpan w:val="2"/>
            <w:tcBorders>
              <w:top w:val="nil"/>
              <w:bottom w:val="single" w:sz="4" w:space="0" w:color="auto"/>
            </w:tcBorders>
            <w:shd w:val="clear" w:color="auto" w:fill="auto"/>
          </w:tcPr>
          <w:p w14:paraId="403552C3" w14:textId="77777777" w:rsidR="0020273A" w:rsidRPr="00EB589D" w:rsidRDefault="0020273A" w:rsidP="005C7116">
            <w:pPr>
              <w:pStyle w:val="TAL"/>
              <w:rPr>
                <w:rFonts w:ascii="Times New Roman" w:hAnsi="Times New Roman"/>
                <w:lang w:eastAsia="zh-CN"/>
              </w:rPr>
            </w:pPr>
            <w:r w:rsidRPr="00EB589D">
              <w:rPr>
                <w:rFonts w:ascii="Times New Roman" w:hAnsi="Times New Roman"/>
                <w:lang w:eastAsia="zh-CN"/>
              </w:rPr>
              <w:t>Coodebook for PDCCH for PDSCH tests with 4Tx and 8Tx</w:t>
            </w:r>
          </w:p>
        </w:tc>
        <w:tc>
          <w:tcPr>
            <w:tcW w:w="0" w:type="auto"/>
            <w:shd w:val="clear" w:color="auto" w:fill="auto"/>
          </w:tcPr>
          <w:p w14:paraId="58B4E020" w14:textId="77777777" w:rsidR="0020273A" w:rsidRPr="00EB589D" w:rsidRDefault="0020273A" w:rsidP="005C7116">
            <w:pPr>
              <w:pStyle w:val="TAC"/>
              <w:rPr>
                <w:rFonts w:ascii="Times New Roman" w:hAnsi="Times New Roman"/>
              </w:rPr>
            </w:pPr>
          </w:p>
        </w:tc>
        <w:tc>
          <w:tcPr>
            <w:tcW w:w="0" w:type="auto"/>
            <w:shd w:val="clear" w:color="auto" w:fill="auto"/>
          </w:tcPr>
          <w:p w14:paraId="2E070AEF" w14:textId="77777777" w:rsidR="0020273A" w:rsidRPr="00EB589D" w:rsidRDefault="0020273A" w:rsidP="005C7116">
            <w:pPr>
              <w:pStyle w:val="TAC"/>
              <w:rPr>
                <w:rFonts w:ascii="Times New Roman" w:hAnsi="Times New Roman"/>
                <w:lang w:eastAsia="zh-CN"/>
              </w:rPr>
            </w:pPr>
            <w:r w:rsidRPr="00EB589D">
              <w:rPr>
                <w:rFonts w:ascii="Times New Roman" w:hAnsi="Times New Roman"/>
                <w:lang w:eastAsia="zh-CN"/>
              </w:rPr>
              <w:t>Keep same number of Tx for PDSCH and PDCCH during PDSCH test. Set “codebookMode” to 1</w:t>
            </w:r>
          </w:p>
        </w:tc>
      </w:tr>
      <w:tr w:rsidR="0020273A" w:rsidRPr="00EB589D" w14:paraId="34EA87CF" w14:textId="77777777" w:rsidTr="0020273A">
        <w:tc>
          <w:tcPr>
            <w:tcW w:w="0" w:type="auto"/>
            <w:gridSpan w:val="2"/>
            <w:tcBorders>
              <w:top w:val="nil"/>
              <w:bottom w:val="single" w:sz="4" w:space="0" w:color="auto"/>
            </w:tcBorders>
            <w:shd w:val="clear" w:color="auto" w:fill="auto"/>
          </w:tcPr>
          <w:p w14:paraId="013DE454" w14:textId="77777777" w:rsidR="0020273A" w:rsidRPr="00EB589D" w:rsidRDefault="0020273A" w:rsidP="005C7116">
            <w:pPr>
              <w:pStyle w:val="TAL"/>
              <w:rPr>
                <w:rFonts w:ascii="Times New Roman" w:hAnsi="Times New Roman"/>
                <w:lang w:eastAsia="zh-CN"/>
              </w:rPr>
            </w:pPr>
            <w:r w:rsidRPr="00EB589D">
              <w:rPr>
                <w:rFonts w:ascii="Times New Roman" w:hAnsi="Times New Roman" w:hint="eastAsia"/>
                <w:lang w:eastAsia="zh-CN"/>
              </w:rPr>
              <w:t>Sp</w:t>
            </w:r>
            <w:r w:rsidRPr="00EB589D">
              <w:rPr>
                <w:rFonts w:ascii="Times New Roman" w:hAnsi="Times New Roman"/>
                <w:lang w:eastAsia="zh-CN"/>
              </w:rPr>
              <w:t>ecial slot (S slot) scheduling</w:t>
            </w:r>
          </w:p>
        </w:tc>
        <w:tc>
          <w:tcPr>
            <w:tcW w:w="0" w:type="auto"/>
            <w:shd w:val="clear" w:color="auto" w:fill="auto"/>
          </w:tcPr>
          <w:p w14:paraId="3E6D2DBA" w14:textId="77777777" w:rsidR="0020273A" w:rsidRPr="00EB589D" w:rsidRDefault="0020273A" w:rsidP="005C7116">
            <w:pPr>
              <w:pStyle w:val="TAC"/>
              <w:rPr>
                <w:rFonts w:ascii="Times New Roman" w:hAnsi="Times New Roman"/>
              </w:rPr>
            </w:pPr>
          </w:p>
        </w:tc>
        <w:tc>
          <w:tcPr>
            <w:tcW w:w="0" w:type="auto"/>
            <w:shd w:val="clear" w:color="auto" w:fill="auto"/>
          </w:tcPr>
          <w:p w14:paraId="7D800FC9" w14:textId="77777777" w:rsidR="0020273A" w:rsidRPr="00EB589D" w:rsidRDefault="0020273A" w:rsidP="005C7116">
            <w:pPr>
              <w:pStyle w:val="TAC"/>
              <w:rPr>
                <w:rFonts w:ascii="Times New Roman" w:hAnsi="Times New Roman"/>
                <w:lang w:eastAsia="zh-CN"/>
              </w:rPr>
            </w:pPr>
            <w:r w:rsidRPr="00EB589D">
              <w:rPr>
                <w:rFonts w:ascii="Times New Roman" w:hAnsi="Times New Roman"/>
                <w:lang w:eastAsia="zh-CN"/>
              </w:rPr>
              <w:t xml:space="preserve">Not schedule PDSCH in special slot for </w:t>
            </w:r>
            <w:r>
              <w:rPr>
                <w:rFonts w:ascii="Times New Roman" w:hAnsi="Times New Roman"/>
                <w:lang w:eastAsia="zh-CN"/>
              </w:rPr>
              <w:t>6</w:t>
            </w:r>
            <w:r w:rsidRPr="00EB589D">
              <w:rPr>
                <w:rFonts w:ascii="Times New Roman" w:hAnsi="Times New Roman"/>
                <w:lang w:eastAsia="zh-CN"/>
              </w:rPr>
              <w:t xml:space="preserve"> layers cases</w:t>
            </w:r>
          </w:p>
        </w:tc>
      </w:tr>
      <w:tr w:rsidR="0020273A" w:rsidRPr="00EB589D" w14:paraId="56F5ADF1" w14:textId="77777777" w:rsidTr="0020273A">
        <w:trPr>
          <w:trHeight w:val="225"/>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468D85B" w14:textId="77777777" w:rsidR="0020273A" w:rsidRPr="00EB589D" w:rsidRDefault="0020273A" w:rsidP="005C7116">
            <w:pPr>
              <w:pStyle w:val="TAL"/>
              <w:rPr>
                <w:rFonts w:ascii="Times New Roman" w:hAnsi="Times New Roman"/>
                <w:lang w:val="en-US"/>
              </w:rPr>
            </w:pPr>
            <w:r w:rsidRPr="00EB589D">
              <w:rPr>
                <w:rFonts w:ascii="Times New Roman" w:hAnsi="Times New Roman"/>
                <w:lang w:val="en-US"/>
              </w:rPr>
              <w:t>Number of HARQ Processes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0F1D3" w14:textId="77777777" w:rsidR="0020273A" w:rsidRPr="00EB589D" w:rsidRDefault="0020273A" w:rsidP="005C7116">
            <w:pPr>
              <w:pStyle w:val="TAC"/>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A1288" w14:textId="77777777" w:rsidR="0020273A" w:rsidRPr="00EB589D" w:rsidRDefault="0020273A" w:rsidP="005C7116">
            <w:pPr>
              <w:pStyle w:val="TAC"/>
              <w:rPr>
                <w:rFonts w:ascii="Times New Roman" w:hAnsi="Times New Roman"/>
                <w:lang w:eastAsia="zh-CN"/>
              </w:rPr>
            </w:pPr>
            <w:r>
              <w:rPr>
                <w:rFonts w:ascii="Times New Roman" w:hAnsi="Times New Roman"/>
                <w:lang w:eastAsia="zh-CN"/>
              </w:rPr>
              <w:t>8</w:t>
            </w:r>
          </w:p>
        </w:tc>
      </w:tr>
      <w:tr w:rsidR="0020273A" w:rsidRPr="00EB589D" w14:paraId="23510C73" w14:textId="77777777" w:rsidTr="0020273A">
        <w:trPr>
          <w:trHeight w:val="225"/>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A1EDBC8" w14:textId="77777777" w:rsidR="0020273A" w:rsidRPr="00EB589D" w:rsidRDefault="0020273A" w:rsidP="005C7116">
            <w:pPr>
              <w:pStyle w:val="TAL"/>
              <w:rPr>
                <w:rFonts w:ascii="Times New Roman" w:hAnsi="Times New Roman"/>
                <w:lang w:eastAsia="zh-CN"/>
              </w:rPr>
            </w:pPr>
            <w:r w:rsidRPr="00EB589D">
              <w:rPr>
                <w:rFonts w:ascii="Times New Roman" w:hAnsi="Times New Roman"/>
                <w:lang w:eastAsia="zh-CN"/>
              </w:rPr>
              <w:t>HARQ ACK/NACK bundling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24A57" w14:textId="77777777" w:rsidR="0020273A" w:rsidRPr="00EB589D" w:rsidRDefault="0020273A" w:rsidP="005C7116">
            <w:pPr>
              <w:pStyle w:val="TAC"/>
              <w:rPr>
                <w:rFonts w:ascii="Times New Roman" w:hAnsi="Times New Roman"/>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ADEC6" w14:textId="77777777" w:rsidR="0020273A" w:rsidRPr="00EB589D" w:rsidRDefault="0020273A" w:rsidP="005C7116">
            <w:pPr>
              <w:pStyle w:val="TAC"/>
              <w:rPr>
                <w:rFonts w:ascii="Times New Roman" w:hAnsi="Times New Roman"/>
                <w:lang w:eastAsia="zh-CN"/>
              </w:rPr>
            </w:pPr>
            <w:r>
              <w:rPr>
                <w:rFonts w:ascii="Times New Roman" w:hAnsi="Times New Roman" w:hint="eastAsia"/>
                <w:lang w:eastAsia="zh-CN"/>
              </w:rPr>
              <w:t>N</w:t>
            </w:r>
            <w:r>
              <w:rPr>
                <w:rFonts w:ascii="Times New Roman" w:hAnsi="Times New Roman"/>
                <w:lang w:eastAsia="zh-CN"/>
              </w:rPr>
              <w:t>ot configured</w:t>
            </w:r>
          </w:p>
        </w:tc>
      </w:tr>
      <w:tr w:rsidR="0020273A" w:rsidRPr="00EB589D" w14:paraId="1EB8853D" w14:textId="77777777" w:rsidTr="0020273A">
        <w:trPr>
          <w:trHeight w:val="225"/>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77576C4B" w14:textId="77777777" w:rsidR="0020273A" w:rsidRPr="00EB589D" w:rsidRDefault="0020273A" w:rsidP="005C7116">
            <w:pPr>
              <w:pStyle w:val="TAL"/>
              <w:rPr>
                <w:rFonts w:ascii="Times New Roman" w:hAnsi="Times New Roman"/>
                <w:lang w:eastAsia="zh-CN"/>
              </w:rPr>
            </w:pPr>
            <w:r w:rsidRPr="00EB589D">
              <w:rPr>
                <w:rFonts w:ascii="Times New Roman" w:hAnsi="Times New Roman" w:hint="eastAsia"/>
                <w:lang w:eastAsia="zh-CN"/>
              </w:rPr>
              <w:t>M</w:t>
            </w:r>
            <w:r w:rsidRPr="00EB589D">
              <w:rPr>
                <w:rFonts w:ascii="Times New Roman" w:hAnsi="Times New Roman"/>
                <w:lang w:eastAsia="zh-CN"/>
              </w:rPr>
              <w:t>aximum HARQ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27540" w14:textId="77777777" w:rsidR="0020273A" w:rsidRPr="00EB589D" w:rsidRDefault="0020273A" w:rsidP="005C7116">
            <w:pPr>
              <w:pStyle w:val="TAC"/>
              <w:rPr>
                <w:rFonts w:ascii="Times New Roman" w:hAnsi="Times New Roman"/>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909C4" w14:textId="77777777" w:rsidR="0020273A" w:rsidRPr="00EB589D" w:rsidRDefault="0020273A" w:rsidP="005C7116">
            <w:pPr>
              <w:pStyle w:val="TAC"/>
              <w:rPr>
                <w:rFonts w:ascii="Times New Roman" w:hAnsi="Times New Roman"/>
                <w:lang w:eastAsia="zh-CN"/>
              </w:rPr>
            </w:pPr>
            <w:r w:rsidRPr="00EB589D">
              <w:rPr>
                <w:rFonts w:ascii="Times New Roman" w:hAnsi="Times New Roman" w:hint="eastAsia"/>
                <w:lang w:eastAsia="zh-CN"/>
              </w:rPr>
              <w:t>4</w:t>
            </w:r>
          </w:p>
        </w:tc>
      </w:tr>
      <w:tr w:rsidR="0020273A" w:rsidRPr="00EB589D" w14:paraId="3ADA661A" w14:textId="77777777" w:rsidTr="0020273A">
        <w:trPr>
          <w:trHeight w:val="225"/>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C3141" w14:textId="77777777" w:rsidR="0020273A" w:rsidRPr="00EB589D" w:rsidRDefault="0020273A" w:rsidP="005C7116">
            <w:pPr>
              <w:pStyle w:val="TAL"/>
              <w:rPr>
                <w:rFonts w:ascii="Times New Roman" w:hAnsi="Times New Roman"/>
                <w:lang w:eastAsia="zh-CN"/>
              </w:rPr>
            </w:pPr>
            <w:r w:rsidRPr="00EB589D">
              <w:rPr>
                <w:rFonts w:ascii="Times New Roman" w:hAnsi="Times New Roman"/>
                <w:lang w:eastAsia="zh-CN"/>
              </w:rPr>
              <w:t>Redundancy version coding sequence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5A5804" w14:textId="77777777" w:rsidR="0020273A" w:rsidRPr="00EB589D" w:rsidRDefault="0020273A" w:rsidP="005C7116">
            <w:pPr>
              <w:pStyle w:val="TAC"/>
              <w:rPr>
                <w:rFonts w:ascii="Times New Roman" w:hAnsi="Times New Roman"/>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EF5D48" w14:textId="77777777" w:rsidR="0020273A" w:rsidRPr="00EB589D" w:rsidRDefault="0020273A" w:rsidP="005C7116">
            <w:pPr>
              <w:pStyle w:val="TAC"/>
              <w:rPr>
                <w:rFonts w:ascii="Times New Roman" w:hAnsi="Times New Roman"/>
                <w:lang w:eastAsia="zh-CN"/>
              </w:rPr>
            </w:pPr>
            <w:r w:rsidRPr="00EB589D">
              <w:rPr>
                <w:rFonts w:ascii="Times New Roman" w:hAnsi="Times New Roman"/>
                <w:lang w:eastAsia="zh-CN"/>
              </w:rPr>
              <w:t>{0,2,3,1}</w:t>
            </w:r>
          </w:p>
        </w:tc>
      </w:tr>
      <w:tr w:rsidR="0020273A" w:rsidRPr="00EB589D" w14:paraId="34147DEF" w14:textId="77777777" w:rsidTr="0020273A">
        <w:trPr>
          <w:trHeight w:val="225"/>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78BD034" w14:textId="77777777" w:rsidR="0020273A" w:rsidRPr="00EB589D" w:rsidRDefault="0020273A" w:rsidP="005C7116">
            <w:pPr>
              <w:pStyle w:val="TAL"/>
              <w:rPr>
                <w:rFonts w:ascii="Times New Roman" w:hAnsi="Times New Roman"/>
                <w:lang w:eastAsia="zh-CN"/>
              </w:rPr>
            </w:pPr>
            <w:r w:rsidRPr="00EB589D">
              <w:rPr>
                <w:rFonts w:ascii="Times New Roman" w:hAnsi="Times New Roman"/>
                <w:lang w:eastAsia="zh-CN"/>
              </w:rPr>
              <w:t>PDSCH &amp; PDSCH DMRS Precoding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F5625" w14:textId="77777777" w:rsidR="0020273A" w:rsidRPr="00EB589D" w:rsidRDefault="0020273A" w:rsidP="005C7116">
            <w:pPr>
              <w:pStyle w:val="TAC"/>
              <w:rPr>
                <w:rFonts w:ascii="Times New Roman" w:hAnsi="Times New Roman"/>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8C1ED" w14:textId="77777777" w:rsidR="0020273A" w:rsidRPr="00EB589D" w:rsidRDefault="0020273A" w:rsidP="005C7116">
            <w:pPr>
              <w:pStyle w:val="TAC"/>
              <w:rPr>
                <w:rFonts w:ascii="Times New Roman" w:hAnsi="Times New Roman"/>
                <w:lang w:eastAsia="zh-CN"/>
              </w:rPr>
            </w:pPr>
            <w:r w:rsidRPr="00EB589D">
              <w:rPr>
                <w:rFonts w:ascii="Times New Roman" w:hAnsi="Times New Roman"/>
                <w:lang w:eastAsia="zh-CN"/>
              </w:rPr>
              <w:t>Single Panel Type I, Random precoder selection updated per slot, with equal probability of each applicable i1, i2 combination, and with PRB bundling granularity</w:t>
            </w:r>
          </w:p>
        </w:tc>
      </w:tr>
      <w:tr w:rsidR="0020273A" w:rsidRPr="00EB589D" w14:paraId="41A4E365" w14:textId="77777777" w:rsidTr="0020273A">
        <w:trPr>
          <w:trHeight w:val="225"/>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113015B1" w14:textId="77777777" w:rsidR="0020273A" w:rsidRPr="00EB589D" w:rsidRDefault="0020273A" w:rsidP="005C7116">
            <w:pPr>
              <w:pStyle w:val="TAL"/>
              <w:rPr>
                <w:rFonts w:ascii="Times New Roman" w:hAnsi="Times New Roman"/>
                <w:lang w:val="en-US" w:eastAsia="zh-CN"/>
              </w:rPr>
            </w:pPr>
            <w:r w:rsidRPr="00EB589D">
              <w:rPr>
                <w:rFonts w:ascii="Times New Roman" w:hAnsi="Times New Roman" w:hint="eastAsia"/>
                <w:lang w:val="en-US" w:eastAsia="zh-CN"/>
              </w:rPr>
              <w:t>T</w:t>
            </w:r>
            <w:r w:rsidRPr="00EB589D">
              <w:rPr>
                <w:rFonts w:ascii="Times New Roman" w:hAnsi="Times New Roman"/>
                <w:lang w:val="en-US" w:eastAsia="zh-CN"/>
              </w:rPr>
              <w:t>est metric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CCEEF" w14:textId="77777777" w:rsidR="0020273A" w:rsidRPr="00EB589D" w:rsidRDefault="0020273A" w:rsidP="005C7116">
            <w:pPr>
              <w:pStyle w:val="TAC"/>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BAA65" w14:textId="77777777" w:rsidR="0020273A" w:rsidRPr="00EB589D" w:rsidRDefault="0020273A" w:rsidP="005C7116">
            <w:pPr>
              <w:spacing w:after="0"/>
              <w:jc w:val="center"/>
              <w:rPr>
                <w:szCs w:val="24"/>
                <w:lang w:eastAsia="zh-CN"/>
              </w:rPr>
            </w:pPr>
            <w:r w:rsidRPr="00EB589D">
              <w:rPr>
                <w:szCs w:val="24"/>
                <w:lang w:eastAsia="zh-CN"/>
              </w:rPr>
              <w:t>SNR@</w:t>
            </w:r>
            <w:r w:rsidRPr="00EB589D">
              <w:rPr>
                <w:rFonts w:hint="eastAsia"/>
                <w:szCs w:val="24"/>
                <w:lang w:eastAsia="zh-CN"/>
              </w:rPr>
              <w:t>7</w:t>
            </w:r>
            <w:r w:rsidRPr="00EB589D">
              <w:rPr>
                <w:szCs w:val="24"/>
                <w:lang w:eastAsia="zh-CN"/>
              </w:rPr>
              <w:t>0% max TP</w:t>
            </w:r>
          </w:p>
        </w:tc>
      </w:tr>
    </w:tbl>
    <w:p w14:paraId="5B2323EC" w14:textId="370FEA4A" w:rsidR="0020273A" w:rsidRDefault="0020273A" w:rsidP="002C3358">
      <w:pPr>
        <w:jc w:val="both"/>
        <w:rPr>
          <w:lang w:eastAsia="zh-CN"/>
        </w:rPr>
      </w:pPr>
    </w:p>
    <w:p w14:paraId="5230B2A8" w14:textId="38894A20" w:rsidR="0020273A" w:rsidRPr="0020273A" w:rsidRDefault="0020273A" w:rsidP="0020273A">
      <w:pPr>
        <w:jc w:val="both"/>
        <w:rPr>
          <w:b/>
          <w:lang w:eastAsia="zh-CN"/>
        </w:rPr>
      </w:pPr>
      <w:r w:rsidRPr="0020273A">
        <w:rPr>
          <w:b/>
          <w:lang w:eastAsia="zh-CN"/>
        </w:rPr>
        <w:t>Proposal 1</w:t>
      </w:r>
      <w:r>
        <w:rPr>
          <w:b/>
          <w:lang w:eastAsia="zh-CN"/>
        </w:rPr>
        <w:t>3</w:t>
      </w:r>
      <w:r w:rsidRPr="0020273A">
        <w:rPr>
          <w:b/>
          <w:lang w:eastAsia="zh-CN"/>
        </w:rPr>
        <w:t xml:space="preserve">: For other test parameters, we prefer to use option 1 as the starting point for 6Rx. </w:t>
      </w:r>
    </w:p>
    <w:p w14:paraId="789BE921" w14:textId="3142A748" w:rsidR="0020273A" w:rsidRPr="0020273A" w:rsidRDefault="0020273A" w:rsidP="002C3358">
      <w:pPr>
        <w:jc w:val="both"/>
        <w:rPr>
          <w:lang w:eastAsia="zh-CN"/>
        </w:rPr>
      </w:pPr>
    </w:p>
    <w:p w14:paraId="7422EA07" w14:textId="77777777" w:rsidR="0064231C" w:rsidRDefault="0064231C" w:rsidP="0064231C">
      <w:pPr>
        <w:pStyle w:val="2"/>
        <w:numPr>
          <w:ilvl w:val="1"/>
          <w:numId w:val="19"/>
        </w:numPr>
        <w:rPr>
          <w:lang w:eastAsia="zh-CN"/>
        </w:rPr>
      </w:pPr>
      <w:r>
        <w:rPr>
          <w:lang w:eastAsia="zh-CN"/>
        </w:rPr>
        <w:t>SDR requirements</w:t>
      </w:r>
    </w:p>
    <w:p w14:paraId="62D820CF" w14:textId="28CBB7B8" w:rsidR="005D7732" w:rsidRDefault="00C72508" w:rsidP="0064231C">
      <w:pPr>
        <w:jc w:val="both"/>
        <w:rPr>
          <w:b/>
          <w:color w:val="000000" w:themeColor="text1"/>
          <w:u w:val="single"/>
          <w:lang w:eastAsia="ko-KR"/>
        </w:rPr>
      </w:pPr>
      <w:r>
        <w:rPr>
          <w:b/>
          <w:color w:val="000000" w:themeColor="text1"/>
          <w:u w:val="single"/>
          <w:lang w:eastAsia="ko-KR"/>
        </w:rPr>
        <w:t>Static channel and precoding for 6Rx</w:t>
      </w:r>
    </w:p>
    <w:p w14:paraId="2A53D33B" w14:textId="2BE17617" w:rsidR="00345C17" w:rsidRDefault="00345C17" w:rsidP="0064231C">
      <w:pPr>
        <w:jc w:val="both"/>
        <w:rPr>
          <w:bCs/>
          <w:color w:val="000000" w:themeColor="text1"/>
          <w:lang w:eastAsia="zh-CN"/>
        </w:rPr>
      </w:pPr>
      <w:r w:rsidRPr="00345C17">
        <w:rPr>
          <w:bCs/>
          <w:color w:val="000000" w:themeColor="text1"/>
          <w:lang w:eastAsia="zh-CN"/>
        </w:rPr>
        <w:t xml:space="preserve">For </w:t>
      </w:r>
      <w:r>
        <w:rPr>
          <w:bCs/>
          <w:color w:val="000000" w:themeColor="text1"/>
          <w:lang w:eastAsia="zh-CN"/>
        </w:rPr>
        <w:t xml:space="preserve">the static channel matrices, for rank1, rank2, rank4, and rank6, the number of </w:t>
      </w:r>
      <w:r w:rsidRPr="00345C17">
        <w:rPr>
          <w:bCs/>
          <w:color w:val="000000" w:themeColor="text1"/>
          <w:lang w:eastAsia="zh-CN"/>
        </w:rPr>
        <w:t>Singular Value</w:t>
      </w:r>
      <w:r>
        <w:rPr>
          <w:bCs/>
          <w:color w:val="000000" w:themeColor="text1"/>
          <w:lang w:eastAsia="zh-CN"/>
        </w:rPr>
        <w:t>s should be at least 1, 2, 4 and 6 separately. According this rule, we propose following static channel matrices.</w:t>
      </w:r>
    </w:p>
    <w:p w14:paraId="31A26E68" w14:textId="2394CBC0" w:rsidR="005D7732" w:rsidRPr="005D7732" w:rsidRDefault="00345C17" w:rsidP="00345C17">
      <w:pPr>
        <w:overflowPunct w:val="0"/>
        <w:autoSpaceDE w:val="0"/>
        <w:autoSpaceDN w:val="0"/>
        <w:adjustRightInd w:val="0"/>
        <w:textAlignment w:val="baseline"/>
      </w:pPr>
      <w:r w:rsidRPr="00B523C8">
        <w:rPr>
          <w:lang w:eastAsia="ko-KR"/>
        </w:rPr>
        <w:t>For 1 port transmission the channel matrix is defined in the frequency domain by</w:t>
      </w:r>
    </w:p>
    <w:p w14:paraId="6CCF11CB" w14:textId="1E5952AE" w:rsidR="005D7732" w:rsidRPr="00345C17" w:rsidRDefault="005D7732" w:rsidP="005D7732">
      <w:pPr>
        <w:pStyle w:val="aff8"/>
        <w:spacing w:after="120"/>
        <w:ind w:left="1140" w:firstLine="402"/>
        <w:jc w:val="center"/>
      </w:pPr>
      <m:oMathPara>
        <m:oMath>
          <m:r>
            <m:rPr>
              <m:sty m:val="bi"/>
            </m:rPr>
            <w:rPr>
              <w:rFonts w:ascii="Cambria Math"/>
            </w:rPr>
            <m:t>H</m:t>
          </m:r>
          <m:r>
            <w:rPr>
              <w:rFonts w:asci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rPr>
                            <m:t>1</m:t>
                          </m:r>
                        </m:e>
                      </m:mr>
                      <m:mr>
                        <m:e>
                          <m:r>
                            <w:rPr>
                              <w:rFonts w:ascii="Cambria Math"/>
                            </w:rPr>
                            <m:t>1</m:t>
                          </m:r>
                        </m:e>
                      </m:mr>
                      <m:mr>
                        <m:e>
                          <m:r>
                            <w:rPr>
                              <w:rFonts w:ascii="Cambria Math"/>
                            </w:rPr>
                            <m:t>1</m:t>
                          </m:r>
                        </m:e>
                      </m:mr>
                    </m:m>
                  </m:e>
                </m:mr>
                <m:mr>
                  <m:e>
                    <m:m>
                      <m:mPr>
                        <m:mcs>
                          <m:mc>
                            <m:mcPr>
                              <m:count m:val="1"/>
                              <m:mcJc m:val="center"/>
                            </m:mcPr>
                          </m:mc>
                        </m:mcs>
                        <m:ctrlPr>
                          <w:rPr>
                            <w:rFonts w:ascii="Cambria Math" w:hAnsi="Cambria Math"/>
                            <w:i/>
                          </w:rPr>
                        </m:ctrlPr>
                      </m:mPr>
                      <m:mr>
                        <m:e>
                          <m:r>
                            <w:rPr>
                              <w:rFonts w:ascii="Cambria Math"/>
                            </w:rPr>
                            <m:t>1</m:t>
                          </m:r>
                        </m:e>
                      </m:mr>
                      <m:mr>
                        <m:e>
                          <m:r>
                            <w:rPr>
                              <w:rFonts w:ascii="Cambria Math"/>
                            </w:rPr>
                            <m:t>1</m:t>
                          </m:r>
                        </m:e>
                      </m:mr>
                      <m:mr>
                        <m:e>
                          <m:r>
                            <w:rPr>
                              <w:rFonts w:ascii="Cambria Math"/>
                            </w:rPr>
                            <m:t>1</m:t>
                          </m:r>
                        </m:e>
                      </m:mr>
                    </m:m>
                  </m:e>
                </m:mr>
              </m:m>
            </m:e>
          </m:d>
        </m:oMath>
      </m:oMathPara>
    </w:p>
    <w:p w14:paraId="63C58D17" w14:textId="4D28D30E" w:rsidR="00345C17" w:rsidRPr="00345C17" w:rsidRDefault="00345C17" w:rsidP="00345C17">
      <w:pPr>
        <w:overflowPunct w:val="0"/>
        <w:autoSpaceDE w:val="0"/>
        <w:autoSpaceDN w:val="0"/>
        <w:adjustRightInd w:val="0"/>
        <w:textAlignment w:val="baseline"/>
      </w:pPr>
      <w:r>
        <w:rPr>
          <w:lang w:eastAsia="ko-KR"/>
        </w:rPr>
        <w:t>For 2 port transmission the channel matrix is defined in the frequency domain by</w:t>
      </w:r>
    </w:p>
    <w:p w14:paraId="0EA3889B" w14:textId="4D256D5B" w:rsidR="005D7732" w:rsidRPr="00345C17" w:rsidRDefault="005D7732" w:rsidP="005D7732">
      <w:pPr>
        <w:pStyle w:val="aff8"/>
        <w:spacing w:after="120"/>
        <w:ind w:left="1140" w:firstLine="402"/>
        <w:jc w:val="center"/>
      </w:pPr>
      <m:oMathPara>
        <m:oMath>
          <m:r>
            <m:rPr>
              <m:sty m:val="bi"/>
            </m:rPr>
            <w:rPr>
              <w:rFonts w:ascii="Cambria Math"/>
            </w:rPr>
            <m:t>H</m:t>
          </m:r>
          <m:r>
            <w:rPr>
              <w:rFonts w:asci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1</m:t>
                          </m:r>
                        </m:e>
                      </m:mr>
                      <m:mr>
                        <m:e>
                          <m:r>
                            <w:rPr>
                              <w:rFonts w:ascii="Cambria Math" w:hAnsi="Cambria Math"/>
                            </w:rPr>
                            <m:t>1</m:t>
                          </m:r>
                        </m:e>
                      </m:mr>
                    </m:m>
                  </m:e>
                  <m:e>
                    <m:m>
                      <m:mPr>
                        <m:mcs>
                          <m:mc>
                            <m:mcPr>
                              <m:count m:val="1"/>
                              <m:mcJc m:val="center"/>
                            </m:mcPr>
                          </m:mc>
                        </m:mcs>
                        <m:ctrlPr>
                          <w:rPr>
                            <w:rFonts w:ascii="Cambria Math" w:hAnsi="Cambria Math"/>
                            <w:i/>
                          </w:rPr>
                        </m:ctrlPr>
                      </m:mPr>
                      <m:mr>
                        <m:e>
                          <m:r>
                            <w:rPr>
                              <w:rFonts w:ascii="Cambria Math" w:hAnsi="Cambria Math"/>
                            </w:rPr>
                            <m:t>j</m:t>
                          </m:r>
                        </m:e>
                      </m:mr>
                      <m:mr>
                        <m:e>
                          <m:r>
                            <w:rPr>
                              <w:rFonts w:ascii="Cambria Math" w:hAnsi="Cambria Math"/>
                            </w:rPr>
                            <m:t>-j</m:t>
                          </m:r>
                        </m:e>
                      </m:mr>
                      <m:mr>
                        <m:e>
                          <m:r>
                            <w:rPr>
                              <w:rFonts w:ascii="Cambria Math" w:hAnsi="Cambria Math"/>
                            </w:rPr>
                            <m:t>j</m:t>
                          </m:r>
                        </m:e>
                      </m:mr>
                    </m:m>
                  </m:e>
                </m:mr>
                <m:m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-1</m:t>
                          </m:r>
                        </m:e>
                      </m:mr>
                      <m:mr>
                        <m:e>
                          <m:r>
                            <w:rPr>
                              <w:rFonts w:ascii="Cambria Math" w:hAnsi="Cambria Math"/>
                            </w:rPr>
                            <m:t>-1</m:t>
                          </m:r>
                        </m:e>
                      </m:mr>
                    </m:m>
                  </m:e>
                  <m:e>
                    <m:m>
                      <m:mPr>
                        <m:mcs>
                          <m:mc>
                            <m:mcPr>
                              <m:count m:val="1"/>
                              <m:mcJc m:val="center"/>
                            </m:mcPr>
                          </m:mc>
                        </m:mcs>
                        <m:ctrlPr>
                          <w:rPr>
                            <w:rFonts w:ascii="Cambria Math" w:hAnsi="Cambria Math"/>
                            <w:i/>
                          </w:rPr>
                        </m:ctrlPr>
                      </m:mPr>
                      <m:mr>
                        <m:e>
                          <m:r>
                            <w:rPr>
                              <w:rFonts w:ascii="Cambria Math" w:hAnsi="Cambria Math"/>
                            </w:rPr>
                            <m:t>j</m:t>
                          </m:r>
                        </m:e>
                      </m:mr>
                      <m:mr>
                        <m:e>
                          <m:r>
                            <w:rPr>
                              <w:rFonts w:ascii="Cambria Math" w:hAnsi="Cambria Math"/>
                            </w:rPr>
                            <m:t>-j</m:t>
                          </m:r>
                        </m:e>
                      </m:mr>
                      <m:mr>
                        <m:e>
                          <m:r>
                            <w:rPr>
                              <w:rFonts w:ascii="Cambria Math" w:hAnsi="Cambria Math"/>
                            </w:rPr>
                            <m:t>j</m:t>
                          </m:r>
                        </m:e>
                      </m:mr>
                    </m:m>
                  </m:e>
                </m:mr>
              </m:m>
            </m:e>
          </m:d>
        </m:oMath>
      </m:oMathPara>
    </w:p>
    <w:p w14:paraId="665F0D36" w14:textId="20852372" w:rsidR="007C1E8F" w:rsidRDefault="00345C17" w:rsidP="00345C17">
      <w:pPr>
        <w:overflowPunct w:val="0"/>
        <w:autoSpaceDE w:val="0"/>
        <w:autoSpaceDN w:val="0"/>
        <w:adjustRightInd w:val="0"/>
        <w:textAlignment w:val="baseline"/>
        <w:rPr>
          <w:color w:val="000000"/>
        </w:rPr>
      </w:pPr>
      <w:r>
        <w:rPr>
          <w:lang w:eastAsia="ko-KR"/>
        </w:rPr>
        <w:t xml:space="preserve">For </w:t>
      </w:r>
      <w:r>
        <w:rPr>
          <w:rFonts w:hint="eastAsia"/>
          <w:lang w:eastAsia="ko-KR"/>
        </w:rPr>
        <w:t>4</w:t>
      </w:r>
      <w:r>
        <w:rPr>
          <w:lang w:eastAsia="ko-KR"/>
        </w:rPr>
        <w:t xml:space="preserve"> port transmission the channel matrix is defined in the frequency domain by</w:t>
      </w:r>
    </w:p>
    <w:p w14:paraId="51A82928" w14:textId="530C9E35" w:rsidR="007C1E8F" w:rsidRPr="00DB7833" w:rsidRDefault="007C1E8F" w:rsidP="007C1E8F">
      <w:pPr>
        <w:pStyle w:val="aff8"/>
        <w:spacing w:after="120"/>
        <w:ind w:left="1140" w:firstLine="402"/>
        <w:jc w:val="center"/>
      </w:pPr>
      <m:oMathPara>
        <m:oMath>
          <m:r>
            <m:rPr>
              <m:sty m:val="bi"/>
            </m:rPr>
            <w:rPr>
              <w:rFonts w:ascii="Cambria Math"/>
            </w:rPr>
            <m:t>H</m:t>
          </m:r>
          <m:r>
            <w:rPr>
              <w:rFonts w:asci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1</m:t>
                          </m:r>
                        </m:e>
                      </m:mr>
                      <m:mr>
                        <m:e>
                          <m:r>
                            <w:rPr>
                              <w:rFonts w:ascii="Cambria Math" w:hAnsi="Cambria Math"/>
                            </w:rPr>
                            <m:t>1</m:t>
                          </m:r>
                        </m:e>
                      </m:mr>
                    </m:m>
                  </m:e>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1</m:t>
                          </m:r>
                        </m:e>
                      </m:mr>
                      <m:mr>
                        <m:e>
                          <m:r>
                            <w:rPr>
                              <w:rFonts w:ascii="Cambria Math" w:hAnsi="Cambria Math"/>
                            </w:rPr>
                            <m:t>1</m:t>
                          </m:r>
                        </m:e>
                      </m:mr>
                    </m:m>
                  </m:e>
                </m:mr>
                <m:m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1</m:t>
                          </m:r>
                        </m:e>
                      </m:mr>
                      <m:mr>
                        <m:e>
                          <m:r>
                            <w:rPr>
                              <w:rFonts w:ascii="Cambria Math" w:hAnsi="Cambria Math"/>
                            </w:rPr>
                            <m:t>1</m:t>
                          </m:r>
                        </m:e>
                      </m:mr>
                    </m:m>
                  </m:e>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-1</m:t>
                          </m:r>
                        </m:e>
                      </m:mr>
                      <m:mr>
                        <m:e>
                          <m:r>
                            <w:rPr>
                              <w:rFonts w:ascii="Cambria Math" w:hAnsi="Cambria Math"/>
                            </w:rPr>
                            <m:t>-1</m:t>
                          </m:r>
                        </m:e>
                      </m:mr>
                    </m:m>
                  </m:e>
                </m:mr>
              </m:m>
              <m:r>
                <w:rPr>
                  <w:rFonts w:ascii="Cambria Math" w:hAnsi="Cambria Math"/>
                </w:rPr>
                <m:t xml:space="preserve">     </m:t>
              </m:r>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j</m:t>
                          </m:r>
                        </m:e>
                      </m:mr>
                      <m:mr>
                        <m:e>
                          <m:r>
                            <w:rPr>
                              <w:rFonts w:ascii="Cambria Math" w:hAnsi="Cambria Math"/>
                            </w:rPr>
                            <m:t>-j</m:t>
                          </m:r>
                        </m:e>
                      </m:mr>
                      <m:mr>
                        <m:e>
                          <m:r>
                            <w:rPr>
                              <w:rFonts w:ascii="Cambria Math" w:hAnsi="Cambria Math"/>
                            </w:rPr>
                            <m:t>j</m:t>
                          </m:r>
                        </m:e>
                      </m:mr>
                    </m:m>
                  </m:e>
                  <m:e>
                    <m:m>
                      <m:mPr>
                        <m:mcs>
                          <m:mc>
                            <m:mcPr>
                              <m:count m:val="1"/>
                              <m:mcJc m:val="center"/>
                            </m:mcPr>
                          </m:mc>
                        </m:mcs>
                        <m:ctrlPr>
                          <w:rPr>
                            <w:rFonts w:ascii="Cambria Math" w:hAnsi="Cambria Math"/>
                            <w:i/>
                          </w:rPr>
                        </m:ctrlPr>
                      </m:mPr>
                      <m:mr>
                        <m:e>
                          <m:r>
                            <w:rPr>
                              <w:rFonts w:ascii="Cambria Math" w:hAnsi="Cambria Math"/>
                            </w:rPr>
                            <m:t>j</m:t>
                          </m:r>
                        </m:e>
                      </m:mr>
                      <m:mr>
                        <m:e>
                          <m:r>
                            <w:rPr>
                              <w:rFonts w:ascii="Cambria Math" w:hAnsi="Cambria Math"/>
                            </w:rPr>
                            <m:t>-j</m:t>
                          </m:r>
                        </m:e>
                      </m:mr>
                      <m:mr>
                        <m:e>
                          <m:r>
                            <w:rPr>
                              <w:rFonts w:ascii="Cambria Math" w:hAnsi="Cambria Math"/>
                            </w:rPr>
                            <m:t>-j</m:t>
                          </m:r>
                        </m:e>
                      </m:mr>
                    </m:m>
                  </m:e>
                </m:mr>
                <m:mr>
                  <m:e>
                    <m:m>
                      <m:mPr>
                        <m:mcs>
                          <m:mc>
                            <m:mcPr>
                              <m:count m:val="1"/>
                              <m:mcJc m:val="center"/>
                            </m:mcPr>
                          </m:mc>
                        </m:mcs>
                        <m:ctrlPr>
                          <w:rPr>
                            <w:rFonts w:ascii="Cambria Math" w:hAnsi="Cambria Math"/>
                            <w:i/>
                          </w:rPr>
                        </m:ctrlPr>
                      </m:mPr>
                      <m:mr>
                        <m:e>
                          <m:r>
                            <w:rPr>
                              <w:rFonts w:ascii="Cambria Math" w:hAnsi="Cambria Math"/>
                            </w:rPr>
                            <m:t>-j</m:t>
                          </m:r>
                        </m:e>
                      </m:mr>
                      <m:mr>
                        <m:e>
                          <m:r>
                            <w:rPr>
                              <w:rFonts w:ascii="Cambria Math" w:hAnsi="Cambria Math"/>
                            </w:rPr>
                            <m:t>j</m:t>
                          </m:r>
                        </m:e>
                      </m:mr>
                      <m:mr>
                        <m:e>
                          <m:r>
                            <w:rPr>
                              <w:rFonts w:ascii="Cambria Math" w:hAnsi="Cambria Math"/>
                            </w:rPr>
                            <m:t>-j</m:t>
                          </m:r>
                        </m:e>
                      </m:mr>
                    </m:m>
                  </m:e>
                  <m:e>
                    <m:m>
                      <m:mPr>
                        <m:mcs>
                          <m:mc>
                            <m:mcPr>
                              <m:count m:val="1"/>
                              <m:mcJc m:val="center"/>
                            </m:mcPr>
                          </m:mc>
                        </m:mcs>
                        <m:ctrlPr>
                          <w:rPr>
                            <w:rFonts w:ascii="Cambria Math" w:hAnsi="Cambria Math"/>
                            <w:i/>
                          </w:rPr>
                        </m:ctrlPr>
                      </m:mPr>
                      <m:mr>
                        <m:e>
                          <m:r>
                            <w:rPr>
                              <w:rFonts w:ascii="Cambria Math" w:hAnsi="Cambria Math"/>
                            </w:rPr>
                            <m:t>-j</m:t>
                          </m:r>
                        </m:e>
                      </m:mr>
                      <m:mr>
                        <m:e>
                          <m:r>
                            <w:rPr>
                              <w:rFonts w:ascii="Cambria Math" w:hAnsi="Cambria Math"/>
                            </w:rPr>
                            <m:t>-j</m:t>
                          </m:r>
                        </m:e>
                      </m:mr>
                      <m:mr>
                        <m:e>
                          <m:r>
                            <w:rPr>
                              <w:rFonts w:ascii="Cambria Math" w:hAnsi="Cambria Math"/>
                            </w:rPr>
                            <m:t>j</m:t>
                          </m:r>
                        </m:e>
                      </m:mr>
                    </m:m>
                  </m:e>
                </m:mr>
              </m:m>
            </m:e>
          </m:d>
        </m:oMath>
      </m:oMathPara>
    </w:p>
    <w:p w14:paraId="0C48598F" w14:textId="1446740D" w:rsidR="00345C17" w:rsidRDefault="00345C17" w:rsidP="00345C17">
      <w:pPr>
        <w:overflowPunct w:val="0"/>
        <w:autoSpaceDE w:val="0"/>
        <w:autoSpaceDN w:val="0"/>
        <w:adjustRightInd w:val="0"/>
        <w:textAlignment w:val="baseline"/>
        <w:rPr>
          <w:lang w:eastAsia="ko-KR"/>
        </w:rPr>
      </w:pPr>
      <w:r>
        <w:rPr>
          <w:lang w:eastAsia="ko-KR"/>
        </w:rPr>
        <w:t xml:space="preserve">For </w:t>
      </w:r>
      <w:r w:rsidR="00F71194">
        <w:rPr>
          <w:lang w:eastAsia="ko-KR"/>
        </w:rPr>
        <w:t>8</w:t>
      </w:r>
      <w:r>
        <w:rPr>
          <w:lang w:eastAsia="ko-KR"/>
        </w:rPr>
        <w:t xml:space="preserve"> port transmission the channel matrix is defined in the frequency domain by</w:t>
      </w:r>
    </w:p>
    <w:p w14:paraId="15FB2B0C" w14:textId="77777777" w:rsidR="00DB7833" w:rsidRPr="00345C17" w:rsidRDefault="00DB7833" w:rsidP="007C1E8F">
      <w:pPr>
        <w:pStyle w:val="aff8"/>
        <w:spacing w:after="120"/>
        <w:ind w:left="1140" w:firstLine="400"/>
        <w:jc w:val="center"/>
      </w:pPr>
    </w:p>
    <w:p w14:paraId="2CA52861" w14:textId="4ECD6A9D" w:rsidR="007C1E8F" w:rsidRPr="007C1E8F" w:rsidRDefault="007C1E8F" w:rsidP="007C1E8F">
      <w:pPr>
        <w:pStyle w:val="aff8"/>
        <w:spacing w:after="120"/>
        <w:ind w:left="1140" w:firstLine="402"/>
        <w:jc w:val="center"/>
      </w:pPr>
      <m:oMathPara>
        <m:oMath>
          <m:r>
            <m:rPr>
              <m:sty m:val="bi"/>
            </m:rPr>
            <w:rPr>
              <w:rFonts w:ascii="Cambria Math"/>
            </w:rPr>
            <m:t>H</m:t>
          </m:r>
          <m:r>
            <w:rPr>
              <w:rFonts w:asci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1</m:t>
                          </m:r>
                        </m:e>
                      </m:mr>
                      <m:mr>
                        <m:e>
                          <m:r>
                            <w:rPr>
                              <w:rFonts w:ascii="Cambria Math" w:hAnsi="Cambria Math"/>
                            </w:rPr>
                            <m:t>1</m:t>
                          </m:r>
                        </m:e>
                      </m:mr>
                    </m:m>
                  </m:e>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1</m:t>
                          </m:r>
                        </m:e>
                      </m:mr>
                      <m:mr>
                        <m:e>
                          <m:r>
                            <w:rPr>
                              <w:rFonts w:ascii="Cambria Math" w:hAnsi="Cambria Math"/>
                            </w:rPr>
                            <m:t>1</m:t>
                          </m:r>
                        </m:e>
                      </m:mr>
                    </m:m>
                  </m:e>
                </m:mr>
                <m:m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1</m:t>
                          </m:r>
                        </m:e>
                      </m:mr>
                      <m:mr>
                        <m:e>
                          <m:r>
                            <w:rPr>
                              <w:rFonts w:ascii="Cambria Math" w:hAnsi="Cambria Math"/>
                            </w:rPr>
                            <m:t>1</m:t>
                          </m:r>
                        </m:e>
                      </m:mr>
                    </m:m>
                  </m:e>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-1</m:t>
                          </m:r>
                        </m:e>
                      </m:mr>
                      <m:mr>
                        <m:e>
                          <m:r>
                            <w:rPr>
                              <w:rFonts w:ascii="Cambria Math" w:hAnsi="Cambria Math"/>
                            </w:rPr>
                            <m:t>-1</m:t>
                          </m:r>
                        </m:e>
                      </m:mr>
                    </m:m>
                  </m:e>
                </m:mr>
              </m:m>
              <m:r>
                <w:rPr>
                  <w:rFonts w:ascii="Cambria Math" w:hAnsi="Cambria Math"/>
                </w:rPr>
                <m:t xml:space="preserve">     </m:t>
              </m:r>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1</m:t>
                          </m:r>
                        </m:e>
                      </m:mr>
                      <m:mr>
                        <m:e>
                          <m:r>
                            <w:rPr>
                              <w:rFonts w:ascii="Cambria Math" w:hAnsi="Cambria Math"/>
                            </w:rPr>
                            <m:t>-1</m:t>
                          </m:r>
                        </m:e>
                      </m:mr>
                    </m:m>
                  </m:e>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1</m:t>
                          </m:r>
                        </m:e>
                      </m:mr>
                      <m:mr>
                        <m:e>
                          <m:r>
                            <w:rPr>
                              <w:rFonts w:ascii="Cambria Math" w:hAnsi="Cambria Math"/>
                            </w:rPr>
                            <m:t>-1</m:t>
                          </m:r>
                        </m:e>
                      </m:mr>
                    </m:m>
                  </m:e>
                </m:mr>
                <m:m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1</m:t>
                          </m:r>
                        </m:e>
                      </m:mr>
                      <m:mr>
                        <m:e>
                          <m:r>
                            <w:rPr>
                              <w:rFonts w:ascii="Cambria Math" w:hAnsi="Cambria Math"/>
                            </w:rPr>
                            <m:t>1</m:t>
                          </m:r>
                        </m:e>
                      </m:mr>
                    </m:m>
                  </m:e>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-1</m:t>
                          </m:r>
                        </m:e>
                      </m:mr>
                      <m:mr>
                        <m:e>
                          <m:r>
                            <w:rPr>
                              <w:rFonts w:ascii="Cambria Math" w:hAnsi="Cambria Math"/>
                            </w:rPr>
                            <m:t>-1</m:t>
                          </m:r>
                        </m:e>
                      </m:mr>
                    </m:m>
                  </m:e>
                </m:mr>
              </m:m>
              <m:r>
                <w:rPr>
                  <w:rFonts w:ascii="Cambria Math" w:hAnsi="Cambria Math"/>
                </w:rPr>
                <m:t xml:space="preserve">   </m:t>
              </m:r>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j</m:t>
                          </m:r>
                        </m:e>
                      </m:mr>
                      <m:mr>
                        <m:e>
                          <m:r>
                            <w:rPr>
                              <w:rFonts w:ascii="Cambria Math" w:hAnsi="Cambria Math"/>
                            </w:rPr>
                            <m:t>-j</m:t>
                          </m:r>
                        </m:e>
                      </m:mr>
                      <m:mr>
                        <m:e>
                          <m:r>
                            <w:rPr>
                              <w:rFonts w:ascii="Cambria Math" w:hAnsi="Cambria Math"/>
                            </w:rPr>
                            <m:t>j</m:t>
                          </m:r>
                        </m:e>
                      </m:mr>
                    </m:m>
                  </m:e>
                  <m:e>
                    <m:m>
                      <m:mPr>
                        <m:mcs>
                          <m:mc>
                            <m:mcPr>
                              <m:count m:val="1"/>
                              <m:mcJc m:val="center"/>
                            </m:mcPr>
                          </m:mc>
                        </m:mcs>
                        <m:ctrlPr>
                          <w:rPr>
                            <w:rFonts w:ascii="Cambria Math" w:hAnsi="Cambria Math"/>
                            <w:i/>
                          </w:rPr>
                        </m:ctrlPr>
                      </m:mPr>
                      <m:mr>
                        <m:e>
                          <m:r>
                            <w:rPr>
                              <w:rFonts w:ascii="Cambria Math" w:hAnsi="Cambria Math"/>
                            </w:rPr>
                            <m:t>j</m:t>
                          </m:r>
                        </m:e>
                      </m:mr>
                      <m:mr>
                        <m:e>
                          <m:r>
                            <w:rPr>
                              <w:rFonts w:ascii="Cambria Math" w:hAnsi="Cambria Math"/>
                            </w:rPr>
                            <m:t>-j</m:t>
                          </m:r>
                        </m:e>
                      </m:mr>
                      <m:mr>
                        <m:e>
                          <m:r>
                            <w:rPr>
                              <w:rFonts w:ascii="Cambria Math" w:hAnsi="Cambria Math"/>
                            </w:rPr>
                            <m:t>j</m:t>
                          </m:r>
                        </m:e>
                      </m:mr>
                    </m:m>
                  </m:e>
                </m:mr>
                <m:mr>
                  <m:e>
                    <m:m>
                      <m:mPr>
                        <m:mcs>
                          <m:mc>
                            <m:mcPr>
                              <m:count m:val="1"/>
                              <m:mcJc m:val="center"/>
                            </m:mcPr>
                          </m:mc>
                        </m:mcs>
                        <m:ctrlPr>
                          <w:rPr>
                            <w:rFonts w:ascii="Cambria Math" w:hAnsi="Cambria Math"/>
                            <w:i/>
                          </w:rPr>
                        </m:ctrlPr>
                      </m:mPr>
                      <m:mr>
                        <m:e>
                          <m:r>
                            <w:rPr>
                              <w:rFonts w:ascii="Cambria Math" w:hAnsi="Cambria Math"/>
                            </w:rPr>
                            <m:t>-j</m:t>
                          </m:r>
                        </m:e>
                      </m:mr>
                      <m:mr>
                        <m:e>
                          <m:r>
                            <w:rPr>
                              <w:rFonts w:ascii="Cambria Math" w:hAnsi="Cambria Math"/>
                            </w:rPr>
                            <m:t>j</m:t>
                          </m:r>
                        </m:e>
                      </m:mr>
                      <m:mr>
                        <m:e>
                          <m:r>
                            <w:rPr>
                              <w:rFonts w:ascii="Cambria Math" w:hAnsi="Cambria Math"/>
                            </w:rPr>
                            <m:t>-j</m:t>
                          </m:r>
                        </m:e>
                      </m:mr>
                    </m:m>
                  </m:e>
                  <m:e>
                    <m:m>
                      <m:mPr>
                        <m:mcs>
                          <m:mc>
                            <m:mcPr>
                              <m:count m:val="1"/>
                              <m:mcJc m:val="center"/>
                            </m:mcPr>
                          </m:mc>
                        </m:mcs>
                        <m:ctrlPr>
                          <w:rPr>
                            <w:rFonts w:ascii="Cambria Math" w:hAnsi="Cambria Math"/>
                            <w:i/>
                          </w:rPr>
                        </m:ctrlPr>
                      </m:mPr>
                      <m:mr>
                        <m:e>
                          <m:r>
                            <w:rPr>
                              <w:rFonts w:ascii="Cambria Math" w:hAnsi="Cambria Math"/>
                            </w:rPr>
                            <m:t>-j</m:t>
                          </m:r>
                        </m:e>
                      </m:mr>
                      <m:mr>
                        <m:e>
                          <m:r>
                            <w:rPr>
                              <w:rFonts w:ascii="Cambria Math" w:hAnsi="Cambria Math"/>
                            </w:rPr>
                            <m:t>-j</m:t>
                          </m:r>
                        </m:e>
                      </m:mr>
                      <m:mr>
                        <m:e>
                          <m:r>
                            <w:rPr>
                              <w:rFonts w:ascii="Cambria Math" w:hAnsi="Cambria Math"/>
                            </w:rPr>
                            <m:t>j</m:t>
                          </m:r>
                        </m:e>
                      </m:mr>
                    </m:m>
                  </m:e>
                </m:mr>
              </m:m>
              <m:r>
                <w:rPr>
                  <w:rFonts w:ascii="Cambria Math" w:hAnsi="Cambria Math"/>
                </w:rPr>
                <m:t xml:space="preserve">    </m:t>
              </m:r>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j</m:t>
                          </m:r>
                        </m:e>
                      </m:mr>
                      <m:mr>
                        <m:e>
                          <m:r>
                            <w:rPr>
                              <w:rFonts w:ascii="Cambria Math" w:hAnsi="Cambria Math"/>
                            </w:rPr>
                            <m:t>-j</m:t>
                          </m:r>
                        </m:e>
                      </m:mr>
                      <m:mr>
                        <m:e>
                          <m:r>
                            <w:rPr>
                              <w:rFonts w:ascii="Cambria Math" w:hAnsi="Cambria Math"/>
                            </w:rPr>
                            <m:t>-j</m:t>
                          </m:r>
                        </m:e>
                      </m:mr>
                    </m:m>
                  </m:e>
                  <m:e>
                    <m:m>
                      <m:mPr>
                        <m:mcs>
                          <m:mc>
                            <m:mcPr>
                              <m:count m:val="1"/>
                              <m:mcJc m:val="center"/>
                            </m:mcPr>
                          </m:mc>
                        </m:mcs>
                        <m:ctrlPr>
                          <w:rPr>
                            <w:rFonts w:ascii="Cambria Math" w:hAnsi="Cambria Math"/>
                            <w:i/>
                          </w:rPr>
                        </m:ctrlPr>
                      </m:mPr>
                      <m:mr>
                        <m:e>
                          <m:r>
                            <w:rPr>
                              <w:rFonts w:ascii="Cambria Math" w:hAnsi="Cambria Math"/>
                            </w:rPr>
                            <m:t>j</m:t>
                          </m:r>
                        </m:e>
                      </m:mr>
                      <m:mr>
                        <m:e>
                          <m:r>
                            <w:rPr>
                              <w:rFonts w:ascii="Cambria Math" w:hAnsi="Cambria Math"/>
                            </w:rPr>
                            <m:t>-j</m:t>
                          </m:r>
                        </m:e>
                      </m:mr>
                      <m:mr>
                        <m:e>
                          <m:r>
                            <w:rPr>
                              <w:rFonts w:ascii="Cambria Math" w:hAnsi="Cambria Math"/>
                            </w:rPr>
                            <m:t>-j</m:t>
                          </m:r>
                        </m:e>
                      </m:mr>
                    </m:m>
                  </m:e>
                </m:mr>
                <m:mr>
                  <m:e>
                    <m:m>
                      <m:mPr>
                        <m:mcs>
                          <m:mc>
                            <m:mcPr>
                              <m:count m:val="1"/>
                              <m:mcJc m:val="center"/>
                            </m:mcPr>
                          </m:mc>
                        </m:mcs>
                        <m:ctrlPr>
                          <w:rPr>
                            <w:rFonts w:ascii="Cambria Math" w:hAnsi="Cambria Math"/>
                            <w:i/>
                          </w:rPr>
                        </m:ctrlPr>
                      </m:mPr>
                      <m:mr>
                        <m:e>
                          <m:r>
                            <w:rPr>
                              <w:rFonts w:ascii="Cambria Math" w:hAnsi="Cambria Math"/>
                            </w:rPr>
                            <m:t>j</m:t>
                          </m:r>
                        </m:e>
                      </m:mr>
                      <m:mr>
                        <m:e>
                          <m:r>
                            <w:rPr>
                              <w:rFonts w:ascii="Cambria Math" w:hAnsi="Cambria Math"/>
                            </w:rPr>
                            <m:t>j</m:t>
                          </m:r>
                        </m:e>
                      </m:mr>
                      <m:mr>
                        <m:e>
                          <m:r>
                            <w:rPr>
                              <w:rFonts w:ascii="Cambria Math" w:hAnsi="Cambria Math"/>
                            </w:rPr>
                            <m:t>-j</m:t>
                          </m:r>
                        </m:e>
                      </m:mr>
                    </m:m>
                  </m:e>
                  <m:e>
                    <m:m>
                      <m:mPr>
                        <m:mcs>
                          <m:mc>
                            <m:mcPr>
                              <m:count m:val="1"/>
                              <m:mcJc m:val="center"/>
                            </m:mcPr>
                          </m:mc>
                        </m:mcs>
                        <m:ctrlPr>
                          <w:rPr>
                            <w:rFonts w:ascii="Cambria Math" w:hAnsi="Cambria Math"/>
                            <w:i/>
                          </w:rPr>
                        </m:ctrlPr>
                      </m:mPr>
                      <m:mr>
                        <m:e>
                          <m:r>
                            <w:rPr>
                              <w:rFonts w:ascii="Cambria Math" w:hAnsi="Cambria Math"/>
                            </w:rPr>
                            <m:t>j</m:t>
                          </m:r>
                        </m:e>
                      </m:mr>
                      <m:mr>
                        <m:e>
                          <m:r>
                            <w:rPr>
                              <w:rFonts w:ascii="Cambria Math" w:hAnsi="Cambria Math"/>
                            </w:rPr>
                            <m:t>-j</m:t>
                          </m:r>
                        </m:e>
                      </m:mr>
                      <m:mr>
                        <m:e>
                          <m:r>
                            <w:rPr>
                              <w:rFonts w:ascii="Cambria Math" w:hAnsi="Cambria Math"/>
                            </w:rPr>
                            <m:t>j</m:t>
                          </m:r>
                        </m:e>
                      </m:mr>
                    </m:m>
                  </m:e>
                </m:mr>
              </m:m>
            </m:e>
          </m:d>
        </m:oMath>
      </m:oMathPara>
    </w:p>
    <w:p w14:paraId="53000990" w14:textId="2DCDB3E2" w:rsidR="00603880" w:rsidRPr="00603880" w:rsidRDefault="00F71194" w:rsidP="00603880">
      <w:pPr>
        <w:jc w:val="both"/>
        <w:rPr>
          <w:b/>
          <w:color w:val="000000" w:themeColor="text1"/>
          <w:lang w:eastAsia="zh-CN"/>
        </w:rPr>
      </w:pPr>
      <w:r w:rsidRPr="00603880">
        <w:rPr>
          <w:b/>
          <w:lang w:eastAsia="zh-CN"/>
        </w:rPr>
        <w:t xml:space="preserve">Proposal 14: For UE Receiver with </w:t>
      </w:r>
      <w:r w:rsidR="00603880" w:rsidRPr="00603880">
        <w:rPr>
          <w:b/>
          <w:lang w:eastAsia="zh-CN"/>
        </w:rPr>
        <w:t>6</w:t>
      </w:r>
      <w:r w:rsidRPr="00603880">
        <w:rPr>
          <w:b/>
          <w:lang w:eastAsia="zh-CN"/>
        </w:rPr>
        <w:t>Rx</w:t>
      </w:r>
      <w:r w:rsidR="00603880" w:rsidRPr="00603880">
        <w:rPr>
          <w:b/>
          <w:lang w:eastAsia="zh-CN"/>
        </w:rPr>
        <w:t xml:space="preserve">, </w:t>
      </w:r>
      <w:r w:rsidR="00603880" w:rsidRPr="00603880">
        <w:rPr>
          <w:b/>
          <w:color w:val="000000" w:themeColor="text1"/>
          <w:lang w:eastAsia="zh-CN"/>
        </w:rPr>
        <w:t>following static channel matrices are proposed.</w:t>
      </w:r>
    </w:p>
    <w:p w14:paraId="437BB241" w14:textId="77777777" w:rsidR="00603880" w:rsidRPr="00603880" w:rsidRDefault="00603880" w:rsidP="00603880">
      <w:pPr>
        <w:pStyle w:val="aff8"/>
        <w:numPr>
          <w:ilvl w:val="0"/>
          <w:numId w:val="29"/>
        </w:numPr>
        <w:ind w:firstLineChars="0"/>
        <w:rPr>
          <w:b/>
        </w:rPr>
      </w:pPr>
      <w:r w:rsidRPr="00603880">
        <w:rPr>
          <w:b/>
          <w:lang w:eastAsia="ko-KR"/>
        </w:rPr>
        <w:t>For 1 port transmission the channel matrix is defined in the frequency domain by</w:t>
      </w:r>
    </w:p>
    <w:p w14:paraId="7B723263" w14:textId="668947ED" w:rsidR="00603880" w:rsidRPr="00603880" w:rsidRDefault="00603880" w:rsidP="00603880">
      <w:pPr>
        <w:pStyle w:val="aff8"/>
        <w:spacing w:after="120"/>
        <w:ind w:left="1140" w:firstLine="402"/>
        <w:jc w:val="center"/>
        <w:rPr>
          <w:b/>
        </w:rPr>
      </w:pPr>
      <m:oMathPara>
        <m:oMath>
          <m:r>
            <m:rPr>
              <m:sty m:val="bi"/>
            </m:rPr>
            <w:rPr>
              <w:rFonts w:ascii="Cambria Math"/>
            </w:rPr>
            <m:t>H=</m:t>
          </m:r>
          <m:d>
            <m:dPr>
              <m:begChr m:val="["/>
              <m:endChr m:val="]"/>
              <m:ctrlPr>
                <w:rPr>
                  <w:rFonts w:ascii="Cambria Math" w:hAnsi="Cambria Math"/>
                  <w:b/>
                  <w:i/>
                </w:rPr>
              </m:ctrlPr>
            </m:dPr>
            <m:e>
              <m:m>
                <m:mPr>
                  <m:mcs>
                    <m:mc>
                      <m:mcPr>
                        <m:count m:val="1"/>
                        <m:mcJc m:val="center"/>
                      </m:mcPr>
                    </m:mc>
                  </m:mcs>
                  <m:ctrlPr>
                    <w:rPr>
                      <w:rFonts w:ascii="Cambria Math" w:hAnsi="Cambria Math"/>
                      <w:b/>
                      <w:i/>
                    </w:rPr>
                  </m:ctrlPr>
                </m:mPr>
                <m:mr>
                  <m:e>
                    <m:m>
                      <m:mPr>
                        <m:mcs>
                          <m:mc>
                            <m:mcPr>
                              <m:count m:val="1"/>
                              <m:mcJc m:val="center"/>
                            </m:mcPr>
                          </m:mc>
                        </m:mcs>
                        <m:ctrlPr>
                          <w:rPr>
                            <w:rFonts w:ascii="Cambria Math" w:hAnsi="Cambria Math"/>
                            <w:b/>
                            <w:i/>
                          </w:rPr>
                        </m:ctrlPr>
                      </m:mPr>
                      <m:mr>
                        <m:e>
                          <m:r>
                            <m:rPr>
                              <m:sty m:val="bi"/>
                            </m:rPr>
                            <w:rPr>
                              <w:rFonts w:ascii="Cambria Math"/>
                            </w:rPr>
                            <m:t>1</m:t>
                          </m:r>
                        </m:e>
                      </m:mr>
                      <m:mr>
                        <m:e>
                          <m:r>
                            <m:rPr>
                              <m:sty m:val="bi"/>
                            </m:rPr>
                            <w:rPr>
                              <w:rFonts w:ascii="Cambria Math"/>
                            </w:rPr>
                            <m:t>1</m:t>
                          </m:r>
                        </m:e>
                      </m:mr>
                      <m:mr>
                        <m:e>
                          <m:r>
                            <m:rPr>
                              <m:sty m:val="bi"/>
                            </m:rPr>
                            <w:rPr>
                              <w:rFonts w:ascii="Cambria Math"/>
                            </w:rPr>
                            <m:t>1</m:t>
                          </m:r>
                        </m:e>
                      </m:mr>
                    </m:m>
                  </m:e>
                </m:mr>
                <m:mr>
                  <m:e>
                    <m:m>
                      <m:mPr>
                        <m:mcs>
                          <m:mc>
                            <m:mcPr>
                              <m:count m:val="1"/>
                              <m:mcJc m:val="center"/>
                            </m:mcPr>
                          </m:mc>
                        </m:mcs>
                        <m:ctrlPr>
                          <w:rPr>
                            <w:rFonts w:ascii="Cambria Math" w:hAnsi="Cambria Math"/>
                            <w:b/>
                            <w:i/>
                          </w:rPr>
                        </m:ctrlPr>
                      </m:mPr>
                      <m:mr>
                        <m:e>
                          <m:r>
                            <m:rPr>
                              <m:sty m:val="bi"/>
                            </m:rPr>
                            <w:rPr>
                              <w:rFonts w:ascii="Cambria Math"/>
                            </w:rPr>
                            <m:t>1</m:t>
                          </m:r>
                        </m:e>
                      </m:mr>
                      <m:mr>
                        <m:e>
                          <m:r>
                            <m:rPr>
                              <m:sty m:val="bi"/>
                            </m:rPr>
                            <w:rPr>
                              <w:rFonts w:ascii="Cambria Math"/>
                            </w:rPr>
                            <m:t>1</m:t>
                          </m:r>
                        </m:e>
                      </m:mr>
                      <m:mr>
                        <m:e>
                          <m:r>
                            <m:rPr>
                              <m:sty m:val="bi"/>
                            </m:rPr>
                            <w:rPr>
                              <w:rFonts w:ascii="Cambria Math"/>
                            </w:rPr>
                            <m:t>1</m:t>
                          </m:r>
                        </m:e>
                      </m:mr>
                    </m:m>
                  </m:e>
                </m:mr>
              </m:m>
            </m:e>
          </m:d>
        </m:oMath>
      </m:oMathPara>
    </w:p>
    <w:p w14:paraId="67040ACE" w14:textId="77777777" w:rsidR="00603880" w:rsidRPr="00603880" w:rsidRDefault="00603880" w:rsidP="00603880">
      <w:pPr>
        <w:pStyle w:val="aff8"/>
        <w:numPr>
          <w:ilvl w:val="0"/>
          <w:numId w:val="29"/>
        </w:numPr>
        <w:ind w:firstLineChars="0"/>
        <w:rPr>
          <w:b/>
        </w:rPr>
      </w:pPr>
      <w:r w:rsidRPr="00603880">
        <w:rPr>
          <w:b/>
          <w:lang w:eastAsia="ko-KR"/>
        </w:rPr>
        <w:t>For 2 port transmission the channel matrix is defined in the frequency domain by</w:t>
      </w:r>
    </w:p>
    <w:p w14:paraId="211F7101" w14:textId="2C68CFEF" w:rsidR="00603880" w:rsidRPr="00603880" w:rsidRDefault="00603880" w:rsidP="00603880">
      <w:pPr>
        <w:pStyle w:val="aff8"/>
        <w:spacing w:after="120"/>
        <w:ind w:left="1140" w:firstLine="402"/>
        <w:jc w:val="center"/>
        <w:rPr>
          <w:b/>
        </w:rPr>
      </w:pPr>
      <m:oMathPara>
        <m:oMath>
          <m:r>
            <m:rPr>
              <m:sty m:val="bi"/>
            </m:rPr>
            <w:rPr>
              <w:rFonts w:ascii="Cambria Math"/>
            </w:rPr>
            <m:t>H=</m:t>
          </m:r>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m>
                      <m:mPr>
                        <m:mcs>
                          <m:mc>
                            <m:mcPr>
                              <m:count m:val="1"/>
                              <m:mcJc m:val="center"/>
                            </m:mcPr>
                          </m:mc>
                        </m:mcs>
                        <m:ctrlPr>
                          <w:rPr>
                            <w:rFonts w:ascii="Cambria Math" w:hAnsi="Cambria Math"/>
                            <w:b/>
                            <w:i/>
                          </w:rPr>
                        </m:ctrlPr>
                      </m:mPr>
                      <m:mr>
                        <m:e>
                          <m:r>
                            <m:rPr>
                              <m:sty m:val="bi"/>
                            </m:rPr>
                            <w:rPr>
                              <w:rFonts w:ascii="Cambria Math" w:hAnsi="Cambria Math"/>
                            </w:rPr>
                            <m:t>1</m:t>
                          </m:r>
                        </m:e>
                      </m:mr>
                      <m:mr>
                        <m:e>
                          <m:r>
                            <m:rPr>
                              <m:sty m:val="bi"/>
                            </m:rPr>
                            <w:rPr>
                              <w:rFonts w:ascii="Cambria Math" w:hAnsi="Cambria Math"/>
                            </w:rPr>
                            <m:t>1</m:t>
                          </m:r>
                        </m:e>
                      </m:mr>
                      <m:mr>
                        <m:e>
                          <m:r>
                            <m:rPr>
                              <m:sty m:val="bi"/>
                            </m:rPr>
                            <w:rPr>
                              <w:rFonts w:ascii="Cambria Math" w:hAnsi="Cambria Math"/>
                            </w:rPr>
                            <m:t>1</m:t>
                          </m:r>
                        </m:e>
                      </m:mr>
                    </m:m>
                  </m:e>
                  <m:e>
                    <m:m>
                      <m:mPr>
                        <m:mcs>
                          <m:mc>
                            <m:mcPr>
                              <m:count m:val="1"/>
                              <m:mcJc m:val="center"/>
                            </m:mcPr>
                          </m:mc>
                        </m:mcs>
                        <m:ctrlPr>
                          <w:rPr>
                            <w:rFonts w:ascii="Cambria Math" w:hAnsi="Cambria Math"/>
                            <w:b/>
                            <w:i/>
                          </w:rPr>
                        </m:ctrlPr>
                      </m:mPr>
                      <m:mr>
                        <m:e>
                          <m:r>
                            <m:rPr>
                              <m:sty m:val="bi"/>
                            </m:rPr>
                            <w:rPr>
                              <w:rFonts w:ascii="Cambria Math" w:hAnsi="Cambria Math"/>
                            </w:rPr>
                            <m:t>j</m:t>
                          </m:r>
                        </m:e>
                      </m:mr>
                      <m:mr>
                        <m:e>
                          <m:r>
                            <m:rPr>
                              <m:sty m:val="bi"/>
                            </m:rPr>
                            <w:rPr>
                              <w:rFonts w:ascii="Cambria Math" w:hAnsi="Cambria Math"/>
                            </w:rPr>
                            <m:t>-j</m:t>
                          </m:r>
                        </m:e>
                      </m:mr>
                      <m:mr>
                        <m:e>
                          <m:r>
                            <m:rPr>
                              <m:sty m:val="bi"/>
                            </m:rPr>
                            <w:rPr>
                              <w:rFonts w:ascii="Cambria Math" w:hAnsi="Cambria Math"/>
                            </w:rPr>
                            <m:t>j</m:t>
                          </m:r>
                        </m:e>
                      </m:mr>
                    </m:m>
                  </m:e>
                </m:mr>
                <m:mr>
                  <m:e>
                    <m:m>
                      <m:mPr>
                        <m:mcs>
                          <m:mc>
                            <m:mcPr>
                              <m:count m:val="1"/>
                              <m:mcJc m:val="center"/>
                            </m:mcPr>
                          </m:mc>
                        </m:mcs>
                        <m:ctrlPr>
                          <w:rPr>
                            <w:rFonts w:ascii="Cambria Math" w:hAnsi="Cambria Math"/>
                            <w:b/>
                            <w:i/>
                          </w:rPr>
                        </m:ctrlPr>
                      </m:mPr>
                      <m:mr>
                        <m:e>
                          <m:r>
                            <m:rPr>
                              <m:sty m:val="bi"/>
                            </m:rPr>
                            <w:rPr>
                              <w:rFonts w:ascii="Cambria Math" w:hAnsi="Cambria Math"/>
                            </w:rPr>
                            <m:t>-1</m:t>
                          </m:r>
                        </m:e>
                      </m:mr>
                      <m:mr>
                        <m:e>
                          <m:r>
                            <m:rPr>
                              <m:sty m:val="bi"/>
                            </m:rPr>
                            <w:rPr>
                              <w:rFonts w:ascii="Cambria Math" w:hAnsi="Cambria Math"/>
                            </w:rPr>
                            <m:t>-1</m:t>
                          </m:r>
                        </m:e>
                      </m:mr>
                      <m:mr>
                        <m:e>
                          <m:r>
                            <m:rPr>
                              <m:sty m:val="bi"/>
                            </m:rPr>
                            <w:rPr>
                              <w:rFonts w:ascii="Cambria Math" w:hAnsi="Cambria Math"/>
                            </w:rPr>
                            <m:t>-1</m:t>
                          </m:r>
                        </m:e>
                      </m:mr>
                    </m:m>
                  </m:e>
                  <m:e>
                    <m:m>
                      <m:mPr>
                        <m:mcs>
                          <m:mc>
                            <m:mcPr>
                              <m:count m:val="1"/>
                              <m:mcJc m:val="center"/>
                            </m:mcPr>
                          </m:mc>
                        </m:mcs>
                        <m:ctrlPr>
                          <w:rPr>
                            <w:rFonts w:ascii="Cambria Math" w:hAnsi="Cambria Math"/>
                            <w:b/>
                            <w:i/>
                          </w:rPr>
                        </m:ctrlPr>
                      </m:mPr>
                      <m:mr>
                        <m:e>
                          <m:r>
                            <m:rPr>
                              <m:sty m:val="bi"/>
                            </m:rPr>
                            <w:rPr>
                              <w:rFonts w:ascii="Cambria Math" w:hAnsi="Cambria Math"/>
                            </w:rPr>
                            <m:t>j</m:t>
                          </m:r>
                        </m:e>
                      </m:mr>
                      <m:mr>
                        <m:e>
                          <m:r>
                            <m:rPr>
                              <m:sty m:val="bi"/>
                            </m:rPr>
                            <w:rPr>
                              <w:rFonts w:ascii="Cambria Math" w:hAnsi="Cambria Math"/>
                            </w:rPr>
                            <m:t>-j</m:t>
                          </m:r>
                        </m:e>
                      </m:mr>
                      <m:mr>
                        <m:e>
                          <m:r>
                            <m:rPr>
                              <m:sty m:val="bi"/>
                            </m:rPr>
                            <w:rPr>
                              <w:rFonts w:ascii="Cambria Math" w:hAnsi="Cambria Math"/>
                            </w:rPr>
                            <m:t>j</m:t>
                          </m:r>
                        </m:e>
                      </m:mr>
                    </m:m>
                  </m:e>
                </m:mr>
              </m:m>
            </m:e>
          </m:d>
        </m:oMath>
      </m:oMathPara>
    </w:p>
    <w:p w14:paraId="4E3F09FB" w14:textId="77777777" w:rsidR="00603880" w:rsidRPr="00603880" w:rsidRDefault="00603880" w:rsidP="00603880">
      <w:pPr>
        <w:pStyle w:val="aff8"/>
        <w:numPr>
          <w:ilvl w:val="0"/>
          <w:numId w:val="29"/>
        </w:numPr>
        <w:ind w:firstLineChars="0"/>
        <w:rPr>
          <w:b/>
          <w:color w:val="000000"/>
        </w:rPr>
      </w:pPr>
      <w:r w:rsidRPr="00603880">
        <w:rPr>
          <w:b/>
          <w:lang w:eastAsia="ko-KR"/>
        </w:rPr>
        <w:t xml:space="preserve">For </w:t>
      </w:r>
      <w:r w:rsidRPr="00603880">
        <w:rPr>
          <w:rFonts w:hint="eastAsia"/>
          <w:b/>
          <w:lang w:eastAsia="ko-KR"/>
        </w:rPr>
        <w:t>4</w:t>
      </w:r>
      <w:r w:rsidRPr="00603880">
        <w:rPr>
          <w:b/>
          <w:lang w:eastAsia="ko-KR"/>
        </w:rPr>
        <w:t xml:space="preserve"> port transmission the channel matrix is defined in the frequency domain by</w:t>
      </w:r>
    </w:p>
    <w:p w14:paraId="636EBB1F" w14:textId="0119258F" w:rsidR="00603880" w:rsidRPr="00603880" w:rsidRDefault="00603880" w:rsidP="00603880">
      <w:pPr>
        <w:pStyle w:val="aff8"/>
        <w:spacing w:after="120"/>
        <w:ind w:left="1140" w:firstLine="402"/>
        <w:jc w:val="center"/>
        <w:rPr>
          <w:b/>
        </w:rPr>
      </w:pPr>
      <m:oMathPara>
        <m:oMath>
          <m:r>
            <m:rPr>
              <m:sty m:val="bi"/>
            </m:rPr>
            <w:rPr>
              <w:rFonts w:ascii="Cambria Math"/>
            </w:rPr>
            <m:t>H=</m:t>
          </m:r>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m>
                      <m:mPr>
                        <m:mcs>
                          <m:mc>
                            <m:mcPr>
                              <m:count m:val="1"/>
                              <m:mcJc m:val="center"/>
                            </m:mcPr>
                          </m:mc>
                        </m:mcs>
                        <m:ctrlPr>
                          <w:rPr>
                            <w:rFonts w:ascii="Cambria Math" w:hAnsi="Cambria Math"/>
                            <w:b/>
                            <w:i/>
                          </w:rPr>
                        </m:ctrlPr>
                      </m:mPr>
                      <m:mr>
                        <m:e>
                          <m:r>
                            <m:rPr>
                              <m:sty m:val="bi"/>
                            </m:rPr>
                            <w:rPr>
                              <w:rFonts w:ascii="Cambria Math" w:hAnsi="Cambria Math"/>
                            </w:rPr>
                            <m:t>1</m:t>
                          </m:r>
                        </m:e>
                      </m:mr>
                      <m:mr>
                        <m:e>
                          <m:r>
                            <m:rPr>
                              <m:sty m:val="bi"/>
                            </m:rPr>
                            <w:rPr>
                              <w:rFonts w:ascii="Cambria Math" w:hAnsi="Cambria Math"/>
                            </w:rPr>
                            <m:t>1</m:t>
                          </m:r>
                        </m:e>
                      </m:mr>
                      <m:mr>
                        <m:e>
                          <m:r>
                            <m:rPr>
                              <m:sty m:val="bi"/>
                            </m:rPr>
                            <w:rPr>
                              <w:rFonts w:ascii="Cambria Math" w:hAnsi="Cambria Math"/>
                            </w:rPr>
                            <m:t>1</m:t>
                          </m:r>
                        </m:e>
                      </m:mr>
                    </m:m>
                  </m:e>
                  <m:e>
                    <m:m>
                      <m:mPr>
                        <m:mcs>
                          <m:mc>
                            <m:mcPr>
                              <m:count m:val="1"/>
                              <m:mcJc m:val="center"/>
                            </m:mcPr>
                          </m:mc>
                        </m:mcs>
                        <m:ctrlPr>
                          <w:rPr>
                            <w:rFonts w:ascii="Cambria Math" w:hAnsi="Cambria Math"/>
                            <w:b/>
                            <w:i/>
                          </w:rPr>
                        </m:ctrlPr>
                      </m:mPr>
                      <m:mr>
                        <m:e>
                          <m:r>
                            <m:rPr>
                              <m:sty m:val="bi"/>
                            </m:rPr>
                            <w:rPr>
                              <w:rFonts w:ascii="Cambria Math" w:hAnsi="Cambria Math"/>
                            </w:rPr>
                            <m:t>1</m:t>
                          </m:r>
                        </m:e>
                      </m:mr>
                      <m:mr>
                        <m:e>
                          <m:r>
                            <m:rPr>
                              <m:sty m:val="bi"/>
                            </m:rPr>
                            <w:rPr>
                              <w:rFonts w:ascii="Cambria Math" w:hAnsi="Cambria Math"/>
                            </w:rPr>
                            <m:t>1</m:t>
                          </m:r>
                        </m:e>
                      </m:mr>
                      <m:mr>
                        <m:e>
                          <m:r>
                            <m:rPr>
                              <m:sty m:val="bi"/>
                            </m:rPr>
                            <w:rPr>
                              <w:rFonts w:ascii="Cambria Math" w:hAnsi="Cambria Math"/>
                            </w:rPr>
                            <m:t>1</m:t>
                          </m:r>
                        </m:e>
                      </m:mr>
                    </m:m>
                  </m:e>
                </m:mr>
                <m:mr>
                  <m:e>
                    <m:m>
                      <m:mPr>
                        <m:mcs>
                          <m:mc>
                            <m:mcPr>
                              <m:count m:val="1"/>
                              <m:mcJc m:val="center"/>
                            </m:mcPr>
                          </m:mc>
                        </m:mcs>
                        <m:ctrlPr>
                          <w:rPr>
                            <w:rFonts w:ascii="Cambria Math" w:hAnsi="Cambria Math"/>
                            <w:b/>
                            <w:i/>
                          </w:rPr>
                        </m:ctrlPr>
                      </m:mPr>
                      <m:mr>
                        <m:e>
                          <m:r>
                            <m:rPr>
                              <m:sty m:val="bi"/>
                            </m:rPr>
                            <w:rPr>
                              <w:rFonts w:ascii="Cambria Math" w:hAnsi="Cambria Math"/>
                            </w:rPr>
                            <m:t>1</m:t>
                          </m:r>
                        </m:e>
                      </m:mr>
                      <m:mr>
                        <m:e>
                          <m:r>
                            <m:rPr>
                              <m:sty m:val="bi"/>
                            </m:rPr>
                            <w:rPr>
                              <w:rFonts w:ascii="Cambria Math" w:hAnsi="Cambria Math"/>
                            </w:rPr>
                            <m:t>1</m:t>
                          </m:r>
                        </m:e>
                      </m:mr>
                      <m:mr>
                        <m:e>
                          <m:r>
                            <m:rPr>
                              <m:sty m:val="bi"/>
                            </m:rPr>
                            <w:rPr>
                              <w:rFonts w:ascii="Cambria Math" w:hAnsi="Cambria Math"/>
                            </w:rPr>
                            <m:t>1</m:t>
                          </m:r>
                        </m:e>
                      </m:mr>
                    </m:m>
                  </m:e>
                  <m:e>
                    <m:m>
                      <m:mPr>
                        <m:mcs>
                          <m:mc>
                            <m:mcPr>
                              <m:count m:val="1"/>
                              <m:mcJc m:val="center"/>
                            </m:mcPr>
                          </m:mc>
                        </m:mcs>
                        <m:ctrlPr>
                          <w:rPr>
                            <w:rFonts w:ascii="Cambria Math" w:hAnsi="Cambria Math"/>
                            <w:b/>
                            <w:i/>
                          </w:rPr>
                        </m:ctrlPr>
                      </m:mPr>
                      <m:mr>
                        <m:e>
                          <m:r>
                            <m:rPr>
                              <m:sty m:val="bi"/>
                            </m:rPr>
                            <w:rPr>
                              <w:rFonts w:ascii="Cambria Math" w:hAnsi="Cambria Math"/>
                            </w:rPr>
                            <m:t>-1</m:t>
                          </m:r>
                        </m:e>
                      </m:mr>
                      <m:mr>
                        <m:e>
                          <m:r>
                            <m:rPr>
                              <m:sty m:val="bi"/>
                            </m:rPr>
                            <w:rPr>
                              <w:rFonts w:ascii="Cambria Math" w:hAnsi="Cambria Math"/>
                            </w:rPr>
                            <m:t>-1</m:t>
                          </m:r>
                        </m:e>
                      </m:mr>
                      <m:mr>
                        <m:e>
                          <m:r>
                            <m:rPr>
                              <m:sty m:val="bi"/>
                            </m:rPr>
                            <w:rPr>
                              <w:rFonts w:ascii="Cambria Math" w:hAnsi="Cambria Math"/>
                            </w:rPr>
                            <m:t>-1</m:t>
                          </m:r>
                        </m:e>
                      </m:mr>
                    </m:m>
                  </m:e>
                </m:mr>
              </m:m>
              <m:r>
                <m:rPr>
                  <m:sty m:val="bi"/>
                </m:rPr>
                <w:rPr>
                  <w:rFonts w:ascii="Cambria Math" w:hAnsi="Cambria Math"/>
                </w:rPr>
                <m:t xml:space="preserve">     </m:t>
              </m:r>
              <m:m>
                <m:mPr>
                  <m:mcs>
                    <m:mc>
                      <m:mcPr>
                        <m:count m:val="2"/>
                        <m:mcJc m:val="center"/>
                      </m:mcPr>
                    </m:mc>
                  </m:mcs>
                  <m:ctrlPr>
                    <w:rPr>
                      <w:rFonts w:ascii="Cambria Math" w:hAnsi="Cambria Math"/>
                      <w:b/>
                      <w:i/>
                    </w:rPr>
                  </m:ctrlPr>
                </m:mPr>
                <m:mr>
                  <m:e>
                    <m:m>
                      <m:mPr>
                        <m:mcs>
                          <m:mc>
                            <m:mcPr>
                              <m:count m:val="1"/>
                              <m:mcJc m:val="center"/>
                            </m:mcPr>
                          </m:mc>
                        </m:mcs>
                        <m:ctrlPr>
                          <w:rPr>
                            <w:rFonts w:ascii="Cambria Math" w:hAnsi="Cambria Math"/>
                            <w:b/>
                            <w:i/>
                          </w:rPr>
                        </m:ctrlPr>
                      </m:mPr>
                      <m:mr>
                        <m:e>
                          <m:r>
                            <m:rPr>
                              <m:sty m:val="bi"/>
                            </m:rPr>
                            <w:rPr>
                              <w:rFonts w:ascii="Cambria Math" w:hAnsi="Cambria Math"/>
                            </w:rPr>
                            <m:t>j</m:t>
                          </m:r>
                        </m:e>
                      </m:mr>
                      <m:mr>
                        <m:e>
                          <m:r>
                            <m:rPr>
                              <m:sty m:val="bi"/>
                            </m:rPr>
                            <w:rPr>
                              <w:rFonts w:ascii="Cambria Math" w:hAnsi="Cambria Math"/>
                            </w:rPr>
                            <m:t>-j</m:t>
                          </m:r>
                        </m:e>
                      </m:mr>
                      <m:mr>
                        <m:e>
                          <m:r>
                            <m:rPr>
                              <m:sty m:val="bi"/>
                            </m:rPr>
                            <w:rPr>
                              <w:rFonts w:ascii="Cambria Math" w:hAnsi="Cambria Math"/>
                            </w:rPr>
                            <m:t>j</m:t>
                          </m:r>
                        </m:e>
                      </m:mr>
                    </m:m>
                  </m:e>
                  <m:e>
                    <m:m>
                      <m:mPr>
                        <m:mcs>
                          <m:mc>
                            <m:mcPr>
                              <m:count m:val="1"/>
                              <m:mcJc m:val="center"/>
                            </m:mcPr>
                          </m:mc>
                        </m:mcs>
                        <m:ctrlPr>
                          <w:rPr>
                            <w:rFonts w:ascii="Cambria Math" w:hAnsi="Cambria Math"/>
                            <w:b/>
                            <w:i/>
                          </w:rPr>
                        </m:ctrlPr>
                      </m:mPr>
                      <m:mr>
                        <m:e>
                          <m:r>
                            <m:rPr>
                              <m:sty m:val="bi"/>
                            </m:rPr>
                            <w:rPr>
                              <w:rFonts w:ascii="Cambria Math" w:hAnsi="Cambria Math"/>
                            </w:rPr>
                            <m:t>j</m:t>
                          </m:r>
                        </m:e>
                      </m:mr>
                      <m:mr>
                        <m:e>
                          <m:r>
                            <m:rPr>
                              <m:sty m:val="bi"/>
                            </m:rPr>
                            <w:rPr>
                              <w:rFonts w:ascii="Cambria Math" w:hAnsi="Cambria Math"/>
                            </w:rPr>
                            <m:t>-j</m:t>
                          </m:r>
                        </m:e>
                      </m:mr>
                      <m:mr>
                        <m:e>
                          <m:r>
                            <m:rPr>
                              <m:sty m:val="bi"/>
                            </m:rPr>
                            <w:rPr>
                              <w:rFonts w:ascii="Cambria Math" w:hAnsi="Cambria Math"/>
                            </w:rPr>
                            <m:t>-j</m:t>
                          </m:r>
                        </m:e>
                      </m:mr>
                    </m:m>
                  </m:e>
                </m:mr>
                <m:mr>
                  <m:e>
                    <m:m>
                      <m:mPr>
                        <m:mcs>
                          <m:mc>
                            <m:mcPr>
                              <m:count m:val="1"/>
                              <m:mcJc m:val="center"/>
                            </m:mcPr>
                          </m:mc>
                        </m:mcs>
                        <m:ctrlPr>
                          <w:rPr>
                            <w:rFonts w:ascii="Cambria Math" w:hAnsi="Cambria Math"/>
                            <w:b/>
                            <w:i/>
                          </w:rPr>
                        </m:ctrlPr>
                      </m:mPr>
                      <m:mr>
                        <m:e>
                          <m:r>
                            <m:rPr>
                              <m:sty m:val="bi"/>
                            </m:rPr>
                            <w:rPr>
                              <w:rFonts w:ascii="Cambria Math" w:hAnsi="Cambria Math"/>
                            </w:rPr>
                            <m:t>-j</m:t>
                          </m:r>
                        </m:e>
                      </m:mr>
                      <m:mr>
                        <m:e>
                          <m:r>
                            <m:rPr>
                              <m:sty m:val="bi"/>
                            </m:rPr>
                            <w:rPr>
                              <w:rFonts w:ascii="Cambria Math" w:hAnsi="Cambria Math"/>
                            </w:rPr>
                            <m:t>j</m:t>
                          </m:r>
                        </m:e>
                      </m:mr>
                      <m:mr>
                        <m:e>
                          <m:r>
                            <m:rPr>
                              <m:sty m:val="bi"/>
                            </m:rPr>
                            <w:rPr>
                              <w:rFonts w:ascii="Cambria Math" w:hAnsi="Cambria Math"/>
                            </w:rPr>
                            <m:t>-j</m:t>
                          </m:r>
                        </m:e>
                      </m:mr>
                    </m:m>
                  </m:e>
                  <m:e>
                    <m:m>
                      <m:mPr>
                        <m:mcs>
                          <m:mc>
                            <m:mcPr>
                              <m:count m:val="1"/>
                              <m:mcJc m:val="center"/>
                            </m:mcPr>
                          </m:mc>
                        </m:mcs>
                        <m:ctrlPr>
                          <w:rPr>
                            <w:rFonts w:ascii="Cambria Math" w:hAnsi="Cambria Math"/>
                            <w:b/>
                            <w:i/>
                          </w:rPr>
                        </m:ctrlPr>
                      </m:mPr>
                      <m:mr>
                        <m:e>
                          <m:r>
                            <m:rPr>
                              <m:sty m:val="bi"/>
                            </m:rPr>
                            <w:rPr>
                              <w:rFonts w:ascii="Cambria Math" w:hAnsi="Cambria Math"/>
                            </w:rPr>
                            <m:t>-j</m:t>
                          </m:r>
                        </m:e>
                      </m:mr>
                      <m:mr>
                        <m:e>
                          <m:r>
                            <m:rPr>
                              <m:sty m:val="bi"/>
                            </m:rPr>
                            <w:rPr>
                              <w:rFonts w:ascii="Cambria Math" w:hAnsi="Cambria Math"/>
                            </w:rPr>
                            <m:t>-j</m:t>
                          </m:r>
                        </m:e>
                      </m:mr>
                      <m:mr>
                        <m:e>
                          <m:r>
                            <m:rPr>
                              <m:sty m:val="bi"/>
                            </m:rPr>
                            <w:rPr>
                              <w:rFonts w:ascii="Cambria Math" w:hAnsi="Cambria Math"/>
                            </w:rPr>
                            <m:t>j</m:t>
                          </m:r>
                        </m:e>
                      </m:mr>
                    </m:m>
                  </m:e>
                </m:mr>
              </m:m>
            </m:e>
          </m:d>
        </m:oMath>
      </m:oMathPara>
    </w:p>
    <w:p w14:paraId="2A0D8568" w14:textId="77777777" w:rsidR="00603880" w:rsidRPr="00603880" w:rsidRDefault="00603880" w:rsidP="00603880">
      <w:pPr>
        <w:pStyle w:val="aff8"/>
        <w:numPr>
          <w:ilvl w:val="0"/>
          <w:numId w:val="29"/>
        </w:numPr>
        <w:ind w:firstLineChars="0"/>
        <w:rPr>
          <w:b/>
          <w:lang w:eastAsia="ko-KR"/>
        </w:rPr>
      </w:pPr>
      <w:r w:rsidRPr="00603880">
        <w:rPr>
          <w:b/>
          <w:lang w:eastAsia="ko-KR"/>
        </w:rPr>
        <w:t>For 8 port transmission the channel matrix is defined in the frequency domain by</w:t>
      </w:r>
    </w:p>
    <w:p w14:paraId="63C3A4E5" w14:textId="77777777" w:rsidR="00603880" w:rsidRPr="00603880" w:rsidRDefault="00603880" w:rsidP="00603880">
      <w:pPr>
        <w:pStyle w:val="aff8"/>
        <w:spacing w:after="120"/>
        <w:ind w:left="1140" w:firstLine="402"/>
        <w:jc w:val="center"/>
        <w:rPr>
          <w:b/>
        </w:rPr>
      </w:pPr>
    </w:p>
    <w:p w14:paraId="6399D548" w14:textId="316DB519" w:rsidR="00603880" w:rsidRPr="00603880" w:rsidRDefault="00603880" w:rsidP="00603880">
      <w:pPr>
        <w:pStyle w:val="aff8"/>
        <w:spacing w:after="120"/>
        <w:ind w:left="1140" w:firstLine="402"/>
        <w:jc w:val="center"/>
        <w:rPr>
          <w:b/>
        </w:rPr>
      </w:pPr>
      <m:oMathPara>
        <m:oMath>
          <m:r>
            <m:rPr>
              <m:sty m:val="bi"/>
            </m:rPr>
            <w:rPr>
              <w:rFonts w:ascii="Cambria Math"/>
            </w:rPr>
            <m:t>H=</m:t>
          </m:r>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m>
                      <m:mPr>
                        <m:mcs>
                          <m:mc>
                            <m:mcPr>
                              <m:count m:val="1"/>
                              <m:mcJc m:val="center"/>
                            </m:mcPr>
                          </m:mc>
                        </m:mcs>
                        <m:ctrlPr>
                          <w:rPr>
                            <w:rFonts w:ascii="Cambria Math" w:hAnsi="Cambria Math"/>
                            <w:b/>
                            <w:i/>
                          </w:rPr>
                        </m:ctrlPr>
                      </m:mPr>
                      <m:mr>
                        <m:e>
                          <m:r>
                            <m:rPr>
                              <m:sty m:val="bi"/>
                            </m:rPr>
                            <w:rPr>
                              <w:rFonts w:ascii="Cambria Math" w:hAnsi="Cambria Math"/>
                            </w:rPr>
                            <m:t>1</m:t>
                          </m:r>
                        </m:e>
                      </m:mr>
                      <m:mr>
                        <m:e>
                          <m:r>
                            <m:rPr>
                              <m:sty m:val="bi"/>
                            </m:rPr>
                            <w:rPr>
                              <w:rFonts w:ascii="Cambria Math" w:hAnsi="Cambria Math"/>
                            </w:rPr>
                            <m:t>1</m:t>
                          </m:r>
                        </m:e>
                      </m:mr>
                      <m:mr>
                        <m:e>
                          <m:r>
                            <m:rPr>
                              <m:sty m:val="bi"/>
                            </m:rPr>
                            <w:rPr>
                              <w:rFonts w:ascii="Cambria Math" w:hAnsi="Cambria Math"/>
                            </w:rPr>
                            <m:t>1</m:t>
                          </m:r>
                        </m:e>
                      </m:mr>
                    </m:m>
                  </m:e>
                  <m:e>
                    <m:m>
                      <m:mPr>
                        <m:mcs>
                          <m:mc>
                            <m:mcPr>
                              <m:count m:val="1"/>
                              <m:mcJc m:val="center"/>
                            </m:mcPr>
                          </m:mc>
                        </m:mcs>
                        <m:ctrlPr>
                          <w:rPr>
                            <w:rFonts w:ascii="Cambria Math" w:hAnsi="Cambria Math"/>
                            <w:b/>
                            <w:i/>
                          </w:rPr>
                        </m:ctrlPr>
                      </m:mPr>
                      <m:mr>
                        <m:e>
                          <m:r>
                            <m:rPr>
                              <m:sty m:val="bi"/>
                            </m:rPr>
                            <w:rPr>
                              <w:rFonts w:ascii="Cambria Math" w:hAnsi="Cambria Math"/>
                            </w:rPr>
                            <m:t>1</m:t>
                          </m:r>
                        </m:e>
                      </m:mr>
                      <m:mr>
                        <m:e>
                          <m:r>
                            <m:rPr>
                              <m:sty m:val="bi"/>
                            </m:rPr>
                            <w:rPr>
                              <w:rFonts w:ascii="Cambria Math" w:hAnsi="Cambria Math"/>
                            </w:rPr>
                            <m:t>1</m:t>
                          </m:r>
                        </m:e>
                      </m:mr>
                      <m:mr>
                        <m:e>
                          <m:r>
                            <m:rPr>
                              <m:sty m:val="bi"/>
                            </m:rPr>
                            <w:rPr>
                              <w:rFonts w:ascii="Cambria Math" w:hAnsi="Cambria Math"/>
                            </w:rPr>
                            <m:t>1</m:t>
                          </m:r>
                        </m:e>
                      </m:mr>
                    </m:m>
                  </m:e>
                </m:mr>
                <m:mr>
                  <m:e>
                    <m:m>
                      <m:mPr>
                        <m:mcs>
                          <m:mc>
                            <m:mcPr>
                              <m:count m:val="1"/>
                              <m:mcJc m:val="center"/>
                            </m:mcPr>
                          </m:mc>
                        </m:mcs>
                        <m:ctrlPr>
                          <w:rPr>
                            <w:rFonts w:ascii="Cambria Math" w:hAnsi="Cambria Math"/>
                            <w:b/>
                            <w:i/>
                          </w:rPr>
                        </m:ctrlPr>
                      </m:mPr>
                      <m:mr>
                        <m:e>
                          <m:r>
                            <m:rPr>
                              <m:sty m:val="bi"/>
                            </m:rPr>
                            <w:rPr>
                              <w:rFonts w:ascii="Cambria Math" w:hAnsi="Cambria Math"/>
                            </w:rPr>
                            <m:t>1</m:t>
                          </m:r>
                        </m:e>
                      </m:mr>
                      <m:mr>
                        <m:e>
                          <m:r>
                            <m:rPr>
                              <m:sty m:val="bi"/>
                            </m:rPr>
                            <w:rPr>
                              <w:rFonts w:ascii="Cambria Math" w:hAnsi="Cambria Math"/>
                            </w:rPr>
                            <m:t>1</m:t>
                          </m:r>
                        </m:e>
                      </m:mr>
                      <m:mr>
                        <m:e>
                          <m:r>
                            <m:rPr>
                              <m:sty m:val="bi"/>
                            </m:rPr>
                            <w:rPr>
                              <w:rFonts w:ascii="Cambria Math" w:hAnsi="Cambria Math"/>
                            </w:rPr>
                            <m:t>1</m:t>
                          </m:r>
                        </m:e>
                      </m:mr>
                    </m:m>
                  </m:e>
                  <m:e>
                    <m:m>
                      <m:mPr>
                        <m:mcs>
                          <m:mc>
                            <m:mcPr>
                              <m:count m:val="1"/>
                              <m:mcJc m:val="center"/>
                            </m:mcPr>
                          </m:mc>
                        </m:mcs>
                        <m:ctrlPr>
                          <w:rPr>
                            <w:rFonts w:ascii="Cambria Math" w:hAnsi="Cambria Math"/>
                            <w:b/>
                            <w:i/>
                          </w:rPr>
                        </m:ctrlPr>
                      </m:mPr>
                      <m:mr>
                        <m:e>
                          <m:r>
                            <m:rPr>
                              <m:sty m:val="bi"/>
                            </m:rPr>
                            <w:rPr>
                              <w:rFonts w:ascii="Cambria Math" w:hAnsi="Cambria Math"/>
                            </w:rPr>
                            <m:t>1</m:t>
                          </m:r>
                        </m:e>
                      </m:mr>
                      <m:mr>
                        <m:e>
                          <m:r>
                            <m:rPr>
                              <m:sty m:val="bi"/>
                            </m:rPr>
                            <w:rPr>
                              <w:rFonts w:ascii="Cambria Math" w:hAnsi="Cambria Math"/>
                            </w:rPr>
                            <m:t>-1</m:t>
                          </m:r>
                        </m:e>
                      </m:mr>
                      <m:mr>
                        <m:e>
                          <m:r>
                            <m:rPr>
                              <m:sty m:val="bi"/>
                            </m:rPr>
                            <w:rPr>
                              <w:rFonts w:ascii="Cambria Math" w:hAnsi="Cambria Math"/>
                            </w:rPr>
                            <m:t>-1</m:t>
                          </m:r>
                        </m:e>
                      </m:mr>
                    </m:m>
                  </m:e>
                </m:mr>
              </m:m>
              <m:r>
                <m:rPr>
                  <m:sty m:val="bi"/>
                </m:rPr>
                <w:rPr>
                  <w:rFonts w:ascii="Cambria Math" w:hAnsi="Cambria Math"/>
                </w:rPr>
                <m:t xml:space="preserve">     </m:t>
              </m:r>
              <m:m>
                <m:mPr>
                  <m:mcs>
                    <m:mc>
                      <m:mcPr>
                        <m:count m:val="2"/>
                        <m:mcJc m:val="center"/>
                      </m:mcPr>
                    </m:mc>
                  </m:mcs>
                  <m:ctrlPr>
                    <w:rPr>
                      <w:rFonts w:ascii="Cambria Math" w:hAnsi="Cambria Math"/>
                      <w:b/>
                      <w:i/>
                    </w:rPr>
                  </m:ctrlPr>
                </m:mPr>
                <m:mr>
                  <m:e>
                    <m:m>
                      <m:mPr>
                        <m:mcs>
                          <m:mc>
                            <m:mcPr>
                              <m:count m:val="1"/>
                              <m:mcJc m:val="center"/>
                            </m:mcPr>
                          </m:mc>
                        </m:mcs>
                        <m:ctrlPr>
                          <w:rPr>
                            <w:rFonts w:ascii="Cambria Math" w:hAnsi="Cambria Math"/>
                            <w:b/>
                            <w:i/>
                          </w:rPr>
                        </m:ctrlPr>
                      </m:mPr>
                      <m:mr>
                        <m:e>
                          <m:r>
                            <m:rPr>
                              <m:sty m:val="bi"/>
                            </m:rPr>
                            <w:rPr>
                              <w:rFonts w:ascii="Cambria Math" w:hAnsi="Cambria Math"/>
                            </w:rPr>
                            <m:t>1</m:t>
                          </m:r>
                        </m:e>
                      </m:mr>
                      <m:mr>
                        <m:e>
                          <m:r>
                            <m:rPr>
                              <m:sty m:val="bi"/>
                            </m:rPr>
                            <w:rPr>
                              <w:rFonts w:ascii="Cambria Math" w:hAnsi="Cambria Math"/>
                            </w:rPr>
                            <m:t>1</m:t>
                          </m:r>
                        </m:e>
                      </m:mr>
                      <m:mr>
                        <m:e>
                          <m:r>
                            <m:rPr>
                              <m:sty m:val="bi"/>
                            </m:rPr>
                            <w:rPr>
                              <w:rFonts w:ascii="Cambria Math" w:hAnsi="Cambria Math"/>
                            </w:rPr>
                            <m:t>-1</m:t>
                          </m:r>
                        </m:e>
                      </m:mr>
                    </m:m>
                  </m:e>
                  <m:e>
                    <m:m>
                      <m:mPr>
                        <m:mcs>
                          <m:mc>
                            <m:mcPr>
                              <m:count m:val="1"/>
                              <m:mcJc m:val="center"/>
                            </m:mcPr>
                          </m:mc>
                        </m:mcs>
                        <m:ctrlPr>
                          <w:rPr>
                            <w:rFonts w:ascii="Cambria Math" w:hAnsi="Cambria Math"/>
                            <w:b/>
                            <w:i/>
                          </w:rPr>
                        </m:ctrlPr>
                      </m:mPr>
                      <m:mr>
                        <m:e>
                          <m:r>
                            <m:rPr>
                              <m:sty m:val="bi"/>
                            </m:rPr>
                            <w:rPr>
                              <w:rFonts w:ascii="Cambria Math" w:hAnsi="Cambria Math"/>
                            </w:rPr>
                            <m:t>1</m:t>
                          </m:r>
                        </m:e>
                      </m:mr>
                      <m:mr>
                        <m:e>
                          <m:r>
                            <m:rPr>
                              <m:sty m:val="bi"/>
                            </m:rPr>
                            <w:rPr>
                              <w:rFonts w:ascii="Cambria Math" w:hAnsi="Cambria Math"/>
                            </w:rPr>
                            <m:t>1</m:t>
                          </m:r>
                        </m:e>
                      </m:mr>
                      <m:mr>
                        <m:e>
                          <m:r>
                            <m:rPr>
                              <m:sty m:val="bi"/>
                            </m:rPr>
                            <w:rPr>
                              <w:rFonts w:ascii="Cambria Math" w:hAnsi="Cambria Math"/>
                            </w:rPr>
                            <m:t>-1</m:t>
                          </m:r>
                        </m:e>
                      </m:mr>
                    </m:m>
                  </m:e>
                </m:mr>
                <m:mr>
                  <m:e>
                    <m:m>
                      <m:mPr>
                        <m:mcs>
                          <m:mc>
                            <m:mcPr>
                              <m:count m:val="1"/>
                              <m:mcJc m:val="center"/>
                            </m:mcPr>
                          </m:mc>
                        </m:mcs>
                        <m:ctrlPr>
                          <w:rPr>
                            <w:rFonts w:ascii="Cambria Math" w:hAnsi="Cambria Math"/>
                            <w:b/>
                            <w:i/>
                          </w:rPr>
                        </m:ctrlPr>
                      </m:mPr>
                      <m:mr>
                        <m:e>
                          <m:r>
                            <m:rPr>
                              <m:sty m:val="bi"/>
                            </m:rPr>
                            <w:rPr>
                              <w:rFonts w:ascii="Cambria Math" w:hAnsi="Cambria Math"/>
                            </w:rPr>
                            <m:t>-1</m:t>
                          </m:r>
                        </m:e>
                      </m:mr>
                      <m:mr>
                        <m:e>
                          <m:r>
                            <m:rPr>
                              <m:sty m:val="bi"/>
                            </m:rPr>
                            <w:rPr>
                              <w:rFonts w:ascii="Cambria Math" w:hAnsi="Cambria Math"/>
                            </w:rPr>
                            <m:t>1</m:t>
                          </m:r>
                        </m:e>
                      </m:mr>
                      <m:mr>
                        <m:e>
                          <m:r>
                            <m:rPr>
                              <m:sty m:val="bi"/>
                            </m:rPr>
                            <w:rPr>
                              <w:rFonts w:ascii="Cambria Math" w:hAnsi="Cambria Math"/>
                            </w:rPr>
                            <m:t>1</m:t>
                          </m:r>
                        </m:e>
                      </m:mr>
                    </m:m>
                  </m:e>
                  <m:e>
                    <m:m>
                      <m:mPr>
                        <m:mcs>
                          <m:mc>
                            <m:mcPr>
                              <m:count m:val="1"/>
                              <m:mcJc m:val="center"/>
                            </m:mcPr>
                          </m:mc>
                        </m:mcs>
                        <m:ctrlPr>
                          <w:rPr>
                            <w:rFonts w:ascii="Cambria Math" w:hAnsi="Cambria Math"/>
                            <w:b/>
                            <w:i/>
                          </w:rPr>
                        </m:ctrlPr>
                      </m:mPr>
                      <m:mr>
                        <m:e>
                          <m:r>
                            <m:rPr>
                              <m:sty m:val="bi"/>
                            </m:rPr>
                            <w:rPr>
                              <w:rFonts w:ascii="Cambria Math" w:hAnsi="Cambria Math"/>
                            </w:rPr>
                            <m:t>-1</m:t>
                          </m:r>
                        </m:e>
                      </m:mr>
                      <m:mr>
                        <m:e>
                          <m:r>
                            <m:rPr>
                              <m:sty m:val="bi"/>
                            </m:rPr>
                            <w:rPr>
                              <w:rFonts w:ascii="Cambria Math" w:hAnsi="Cambria Math"/>
                            </w:rPr>
                            <m:t>-1</m:t>
                          </m:r>
                        </m:e>
                      </m:mr>
                      <m:mr>
                        <m:e>
                          <m:r>
                            <m:rPr>
                              <m:sty m:val="bi"/>
                            </m:rPr>
                            <w:rPr>
                              <w:rFonts w:ascii="Cambria Math" w:hAnsi="Cambria Math"/>
                            </w:rPr>
                            <m:t>-1</m:t>
                          </m:r>
                        </m:e>
                      </m:mr>
                    </m:m>
                  </m:e>
                </m:mr>
              </m:m>
              <m:r>
                <m:rPr>
                  <m:sty m:val="bi"/>
                </m:rPr>
                <w:rPr>
                  <w:rFonts w:ascii="Cambria Math" w:hAnsi="Cambria Math"/>
                </w:rPr>
                <m:t xml:space="preserve">   </m:t>
              </m:r>
              <m:m>
                <m:mPr>
                  <m:mcs>
                    <m:mc>
                      <m:mcPr>
                        <m:count m:val="2"/>
                        <m:mcJc m:val="center"/>
                      </m:mcPr>
                    </m:mc>
                  </m:mcs>
                  <m:ctrlPr>
                    <w:rPr>
                      <w:rFonts w:ascii="Cambria Math" w:hAnsi="Cambria Math"/>
                      <w:b/>
                      <w:i/>
                    </w:rPr>
                  </m:ctrlPr>
                </m:mPr>
                <m:mr>
                  <m:e>
                    <m:m>
                      <m:mPr>
                        <m:mcs>
                          <m:mc>
                            <m:mcPr>
                              <m:count m:val="1"/>
                              <m:mcJc m:val="center"/>
                            </m:mcPr>
                          </m:mc>
                        </m:mcs>
                        <m:ctrlPr>
                          <w:rPr>
                            <w:rFonts w:ascii="Cambria Math" w:hAnsi="Cambria Math"/>
                            <w:b/>
                            <w:i/>
                          </w:rPr>
                        </m:ctrlPr>
                      </m:mPr>
                      <m:mr>
                        <m:e>
                          <m:r>
                            <m:rPr>
                              <m:sty m:val="bi"/>
                            </m:rPr>
                            <w:rPr>
                              <w:rFonts w:ascii="Cambria Math" w:hAnsi="Cambria Math"/>
                            </w:rPr>
                            <m:t>j</m:t>
                          </m:r>
                        </m:e>
                      </m:mr>
                      <m:mr>
                        <m:e>
                          <m:r>
                            <m:rPr>
                              <m:sty m:val="bi"/>
                            </m:rPr>
                            <w:rPr>
                              <w:rFonts w:ascii="Cambria Math" w:hAnsi="Cambria Math"/>
                            </w:rPr>
                            <m:t>-j</m:t>
                          </m:r>
                        </m:e>
                      </m:mr>
                      <m:mr>
                        <m:e>
                          <m:r>
                            <m:rPr>
                              <m:sty m:val="bi"/>
                            </m:rPr>
                            <w:rPr>
                              <w:rFonts w:ascii="Cambria Math" w:hAnsi="Cambria Math"/>
                            </w:rPr>
                            <m:t>j</m:t>
                          </m:r>
                        </m:e>
                      </m:mr>
                    </m:m>
                  </m:e>
                  <m:e>
                    <m:m>
                      <m:mPr>
                        <m:mcs>
                          <m:mc>
                            <m:mcPr>
                              <m:count m:val="1"/>
                              <m:mcJc m:val="center"/>
                            </m:mcPr>
                          </m:mc>
                        </m:mcs>
                        <m:ctrlPr>
                          <w:rPr>
                            <w:rFonts w:ascii="Cambria Math" w:hAnsi="Cambria Math"/>
                            <w:b/>
                            <w:i/>
                          </w:rPr>
                        </m:ctrlPr>
                      </m:mPr>
                      <m:mr>
                        <m:e>
                          <m:r>
                            <m:rPr>
                              <m:sty m:val="bi"/>
                            </m:rPr>
                            <w:rPr>
                              <w:rFonts w:ascii="Cambria Math" w:hAnsi="Cambria Math"/>
                            </w:rPr>
                            <m:t>j</m:t>
                          </m:r>
                        </m:e>
                      </m:mr>
                      <m:mr>
                        <m:e>
                          <m:r>
                            <m:rPr>
                              <m:sty m:val="bi"/>
                            </m:rPr>
                            <w:rPr>
                              <w:rFonts w:ascii="Cambria Math" w:hAnsi="Cambria Math"/>
                            </w:rPr>
                            <m:t>-j</m:t>
                          </m:r>
                        </m:e>
                      </m:mr>
                      <m:mr>
                        <m:e>
                          <m:r>
                            <m:rPr>
                              <m:sty m:val="bi"/>
                            </m:rPr>
                            <w:rPr>
                              <w:rFonts w:ascii="Cambria Math" w:hAnsi="Cambria Math"/>
                            </w:rPr>
                            <m:t>j</m:t>
                          </m:r>
                        </m:e>
                      </m:mr>
                    </m:m>
                  </m:e>
                </m:mr>
                <m:mr>
                  <m:e>
                    <m:m>
                      <m:mPr>
                        <m:mcs>
                          <m:mc>
                            <m:mcPr>
                              <m:count m:val="1"/>
                              <m:mcJc m:val="center"/>
                            </m:mcPr>
                          </m:mc>
                        </m:mcs>
                        <m:ctrlPr>
                          <w:rPr>
                            <w:rFonts w:ascii="Cambria Math" w:hAnsi="Cambria Math"/>
                            <w:b/>
                            <w:i/>
                          </w:rPr>
                        </m:ctrlPr>
                      </m:mPr>
                      <m:mr>
                        <m:e>
                          <m:r>
                            <m:rPr>
                              <m:sty m:val="bi"/>
                            </m:rPr>
                            <w:rPr>
                              <w:rFonts w:ascii="Cambria Math" w:hAnsi="Cambria Math"/>
                            </w:rPr>
                            <m:t>-j</m:t>
                          </m:r>
                        </m:e>
                      </m:mr>
                      <m:mr>
                        <m:e>
                          <m:r>
                            <m:rPr>
                              <m:sty m:val="bi"/>
                            </m:rPr>
                            <w:rPr>
                              <w:rFonts w:ascii="Cambria Math" w:hAnsi="Cambria Math"/>
                            </w:rPr>
                            <m:t>j</m:t>
                          </m:r>
                        </m:e>
                      </m:mr>
                      <m:mr>
                        <m:e>
                          <m:r>
                            <m:rPr>
                              <m:sty m:val="bi"/>
                            </m:rPr>
                            <w:rPr>
                              <w:rFonts w:ascii="Cambria Math" w:hAnsi="Cambria Math"/>
                            </w:rPr>
                            <m:t>-j</m:t>
                          </m:r>
                        </m:e>
                      </m:mr>
                    </m:m>
                  </m:e>
                  <m:e>
                    <m:m>
                      <m:mPr>
                        <m:mcs>
                          <m:mc>
                            <m:mcPr>
                              <m:count m:val="1"/>
                              <m:mcJc m:val="center"/>
                            </m:mcPr>
                          </m:mc>
                        </m:mcs>
                        <m:ctrlPr>
                          <w:rPr>
                            <w:rFonts w:ascii="Cambria Math" w:hAnsi="Cambria Math"/>
                            <w:b/>
                            <w:i/>
                          </w:rPr>
                        </m:ctrlPr>
                      </m:mPr>
                      <m:mr>
                        <m:e>
                          <m:r>
                            <m:rPr>
                              <m:sty m:val="bi"/>
                            </m:rPr>
                            <w:rPr>
                              <w:rFonts w:ascii="Cambria Math" w:hAnsi="Cambria Math"/>
                            </w:rPr>
                            <m:t>-j</m:t>
                          </m:r>
                        </m:e>
                      </m:mr>
                      <m:mr>
                        <m:e>
                          <m:r>
                            <m:rPr>
                              <m:sty m:val="bi"/>
                            </m:rPr>
                            <w:rPr>
                              <w:rFonts w:ascii="Cambria Math" w:hAnsi="Cambria Math"/>
                            </w:rPr>
                            <m:t>-j</m:t>
                          </m:r>
                        </m:e>
                      </m:mr>
                      <m:mr>
                        <m:e>
                          <m:r>
                            <m:rPr>
                              <m:sty m:val="bi"/>
                            </m:rPr>
                            <w:rPr>
                              <w:rFonts w:ascii="Cambria Math" w:hAnsi="Cambria Math"/>
                            </w:rPr>
                            <m:t>j</m:t>
                          </m:r>
                        </m:e>
                      </m:mr>
                    </m:m>
                  </m:e>
                </m:mr>
              </m:m>
              <m:r>
                <m:rPr>
                  <m:sty m:val="bi"/>
                </m:rPr>
                <w:rPr>
                  <w:rFonts w:ascii="Cambria Math" w:hAnsi="Cambria Math"/>
                </w:rPr>
                <m:t xml:space="preserve">    </m:t>
              </m:r>
              <m:m>
                <m:mPr>
                  <m:mcs>
                    <m:mc>
                      <m:mcPr>
                        <m:count m:val="2"/>
                        <m:mcJc m:val="center"/>
                      </m:mcPr>
                    </m:mc>
                  </m:mcs>
                  <m:ctrlPr>
                    <w:rPr>
                      <w:rFonts w:ascii="Cambria Math" w:hAnsi="Cambria Math"/>
                      <w:b/>
                      <w:i/>
                    </w:rPr>
                  </m:ctrlPr>
                </m:mPr>
                <m:mr>
                  <m:e>
                    <m:m>
                      <m:mPr>
                        <m:mcs>
                          <m:mc>
                            <m:mcPr>
                              <m:count m:val="1"/>
                              <m:mcJc m:val="center"/>
                            </m:mcPr>
                          </m:mc>
                        </m:mcs>
                        <m:ctrlPr>
                          <w:rPr>
                            <w:rFonts w:ascii="Cambria Math" w:hAnsi="Cambria Math"/>
                            <w:b/>
                            <w:i/>
                          </w:rPr>
                        </m:ctrlPr>
                      </m:mPr>
                      <m:mr>
                        <m:e>
                          <m:r>
                            <m:rPr>
                              <m:sty m:val="bi"/>
                            </m:rPr>
                            <w:rPr>
                              <w:rFonts w:ascii="Cambria Math" w:hAnsi="Cambria Math"/>
                            </w:rPr>
                            <m:t>j</m:t>
                          </m:r>
                        </m:e>
                      </m:mr>
                      <m:mr>
                        <m:e>
                          <m:r>
                            <m:rPr>
                              <m:sty m:val="bi"/>
                            </m:rPr>
                            <w:rPr>
                              <w:rFonts w:ascii="Cambria Math" w:hAnsi="Cambria Math"/>
                            </w:rPr>
                            <m:t>-j</m:t>
                          </m:r>
                        </m:e>
                      </m:mr>
                      <m:mr>
                        <m:e>
                          <m:r>
                            <m:rPr>
                              <m:sty m:val="bi"/>
                            </m:rPr>
                            <w:rPr>
                              <w:rFonts w:ascii="Cambria Math" w:hAnsi="Cambria Math"/>
                            </w:rPr>
                            <m:t>-j</m:t>
                          </m:r>
                        </m:e>
                      </m:mr>
                    </m:m>
                  </m:e>
                  <m:e>
                    <m:m>
                      <m:mPr>
                        <m:mcs>
                          <m:mc>
                            <m:mcPr>
                              <m:count m:val="1"/>
                              <m:mcJc m:val="center"/>
                            </m:mcPr>
                          </m:mc>
                        </m:mcs>
                        <m:ctrlPr>
                          <w:rPr>
                            <w:rFonts w:ascii="Cambria Math" w:hAnsi="Cambria Math"/>
                            <w:b/>
                            <w:i/>
                          </w:rPr>
                        </m:ctrlPr>
                      </m:mPr>
                      <m:mr>
                        <m:e>
                          <m:r>
                            <m:rPr>
                              <m:sty m:val="bi"/>
                            </m:rPr>
                            <w:rPr>
                              <w:rFonts w:ascii="Cambria Math" w:hAnsi="Cambria Math"/>
                            </w:rPr>
                            <m:t>j</m:t>
                          </m:r>
                        </m:e>
                      </m:mr>
                      <m:mr>
                        <m:e>
                          <m:r>
                            <m:rPr>
                              <m:sty m:val="bi"/>
                            </m:rPr>
                            <w:rPr>
                              <w:rFonts w:ascii="Cambria Math" w:hAnsi="Cambria Math"/>
                            </w:rPr>
                            <m:t>-j</m:t>
                          </m:r>
                        </m:e>
                      </m:mr>
                      <m:mr>
                        <m:e>
                          <m:r>
                            <m:rPr>
                              <m:sty m:val="bi"/>
                            </m:rPr>
                            <w:rPr>
                              <w:rFonts w:ascii="Cambria Math" w:hAnsi="Cambria Math"/>
                            </w:rPr>
                            <m:t>-j</m:t>
                          </m:r>
                        </m:e>
                      </m:mr>
                    </m:m>
                  </m:e>
                </m:mr>
                <m:mr>
                  <m:e>
                    <m:m>
                      <m:mPr>
                        <m:mcs>
                          <m:mc>
                            <m:mcPr>
                              <m:count m:val="1"/>
                              <m:mcJc m:val="center"/>
                            </m:mcPr>
                          </m:mc>
                        </m:mcs>
                        <m:ctrlPr>
                          <w:rPr>
                            <w:rFonts w:ascii="Cambria Math" w:hAnsi="Cambria Math"/>
                            <w:b/>
                            <w:i/>
                          </w:rPr>
                        </m:ctrlPr>
                      </m:mPr>
                      <m:mr>
                        <m:e>
                          <m:r>
                            <m:rPr>
                              <m:sty m:val="bi"/>
                            </m:rPr>
                            <w:rPr>
                              <w:rFonts w:ascii="Cambria Math" w:hAnsi="Cambria Math"/>
                            </w:rPr>
                            <m:t>j</m:t>
                          </m:r>
                        </m:e>
                      </m:mr>
                      <m:mr>
                        <m:e>
                          <m:r>
                            <m:rPr>
                              <m:sty m:val="bi"/>
                            </m:rPr>
                            <w:rPr>
                              <w:rFonts w:ascii="Cambria Math" w:hAnsi="Cambria Math"/>
                            </w:rPr>
                            <m:t>j</m:t>
                          </m:r>
                        </m:e>
                      </m:mr>
                      <m:mr>
                        <m:e>
                          <m:r>
                            <m:rPr>
                              <m:sty m:val="bi"/>
                            </m:rPr>
                            <w:rPr>
                              <w:rFonts w:ascii="Cambria Math" w:hAnsi="Cambria Math"/>
                            </w:rPr>
                            <m:t>-j</m:t>
                          </m:r>
                        </m:e>
                      </m:mr>
                    </m:m>
                  </m:e>
                  <m:e>
                    <m:m>
                      <m:mPr>
                        <m:mcs>
                          <m:mc>
                            <m:mcPr>
                              <m:count m:val="1"/>
                              <m:mcJc m:val="center"/>
                            </m:mcPr>
                          </m:mc>
                        </m:mcs>
                        <m:ctrlPr>
                          <w:rPr>
                            <w:rFonts w:ascii="Cambria Math" w:hAnsi="Cambria Math"/>
                            <w:b/>
                            <w:i/>
                          </w:rPr>
                        </m:ctrlPr>
                      </m:mPr>
                      <m:mr>
                        <m:e>
                          <m:r>
                            <m:rPr>
                              <m:sty m:val="bi"/>
                            </m:rPr>
                            <w:rPr>
                              <w:rFonts w:ascii="Cambria Math" w:hAnsi="Cambria Math"/>
                            </w:rPr>
                            <m:t>j</m:t>
                          </m:r>
                        </m:e>
                      </m:mr>
                      <m:mr>
                        <m:e>
                          <m:r>
                            <m:rPr>
                              <m:sty m:val="bi"/>
                            </m:rPr>
                            <w:rPr>
                              <w:rFonts w:ascii="Cambria Math" w:hAnsi="Cambria Math"/>
                            </w:rPr>
                            <m:t>-j</m:t>
                          </m:r>
                        </m:e>
                      </m:mr>
                      <m:mr>
                        <m:e>
                          <m:r>
                            <m:rPr>
                              <m:sty m:val="bi"/>
                            </m:rPr>
                            <w:rPr>
                              <w:rFonts w:ascii="Cambria Math" w:hAnsi="Cambria Math"/>
                            </w:rPr>
                            <m:t>j</m:t>
                          </m:r>
                        </m:e>
                      </m:mr>
                    </m:m>
                  </m:e>
                </m:mr>
              </m:m>
            </m:e>
          </m:d>
        </m:oMath>
      </m:oMathPara>
    </w:p>
    <w:p w14:paraId="253001E1" w14:textId="77777777" w:rsidR="00F908A4" w:rsidRDefault="00F908A4" w:rsidP="00F13829">
      <w:pPr>
        <w:spacing w:after="120"/>
        <w:rPr>
          <w:b/>
          <w:color w:val="000000" w:themeColor="text1"/>
          <w:u w:val="single"/>
          <w:lang w:eastAsia="ko-KR"/>
        </w:rPr>
      </w:pPr>
    </w:p>
    <w:p w14:paraId="4C6D0D49" w14:textId="1E14F60D" w:rsidR="005D7732" w:rsidRDefault="00F908A4" w:rsidP="00F13829">
      <w:pPr>
        <w:spacing w:after="120"/>
        <w:rPr>
          <w:color w:val="000000"/>
        </w:rPr>
      </w:pPr>
      <w:r>
        <w:rPr>
          <w:b/>
          <w:color w:val="000000" w:themeColor="text1"/>
          <w:u w:val="single"/>
          <w:lang w:eastAsia="ko-KR"/>
        </w:rPr>
        <w:t xml:space="preserve">SDR requirements for </w:t>
      </w:r>
      <w:r w:rsidRPr="002E45FC">
        <w:rPr>
          <w:b/>
          <w:color w:val="000000" w:themeColor="text1"/>
          <w:u w:val="single"/>
          <w:lang w:eastAsia="ko-KR"/>
        </w:rPr>
        <w:t>64QAM and 256QAM</w:t>
      </w:r>
    </w:p>
    <w:p w14:paraId="6579CA57" w14:textId="76B165E4" w:rsidR="00332D9C" w:rsidRDefault="00332D9C" w:rsidP="00332D9C">
      <w:pPr>
        <w:jc w:val="both"/>
        <w:rPr>
          <w:noProof/>
          <w:lang w:val="en-US" w:eastAsia="zh-CN"/>
        </w:rPr>
      </w:pPr>
      <w:r>
        <w:rPr>
          <w:lang w:val="sv-SE" w:eastAsia="zh-CN"/>
        </w:rPr>
        <w:t>R</w:t>
      </w:r>
      <w:r w:rsidRPr="00332D9C">
        <w:rPr>
          <w:lang w:val="sv-SE" w:eastAsia="zh-CN"/>
        </w:rPr>
        <w:t>euse the MCS values for 2 and 4 layers</w:t>
      </w:r>
      <w:r>
        <w:rPr>
          <w:lang w:val="sv-SE" w:eastAsia="zh-CN"/>
        </w:rPr>
        <w:t xml:space="preserve"> agreed in last RAN4#114bis meeting. While f</w:t>
      </w:r>
      <w:r w:rsidR="0064231C">
        <w:rPr>
          <w:lang w:val="sv-SE" w:eastAsia="zh-CN"/>
        </w:rPr>
        <w:t xml:space="preserve">or MIMO layer as 6, new requirements of SDR for up to maximum 256QAM need to be defined. </w:t>
      </w:r>
      <w:r>
        <w:rPr>
          <w:noProof/>
          <w:lang w:val="en-US" w:eastAsia="zh-CN"/>
        </w:rPr>
        <w:t xml:space="preserve">Furthermore, in current spec, for MIMO layer 4 and 8, only the requirements with scaling factor 1 for 256QAM and 64QAM changed, hence we </w:t>
      </w:r>
      <w:r w:rsidR="00032394">
        <w:rPr>
          <w:noProof/>
          <w:lang w:val="en-US" w:eastAsia="zh-CN"/>
        </w:rPr>
        <w:t xml:space="preserve">only </w:t>
      </w:r>
      <w:r>
        <w:rPr>
          <w:noProof/>
          <w:lang w:val="en-US" w:eastAsia="zh-CN"/>
        </w:rPr>
        <w:t>need to do maximum MCS feasibility</w:t>
      </w:r>
      <w:r w:rsidRPr="00597DA4">
        <w:rPr>
          <w:noProof/>
          <w:lang w:val="en-US" w:eastAsia="zh-CN"/>
        </w:rPr>
        <w:t xml:space="preserve"> </w:t>
      </w:r>
      <w:r>
        <w:rPr>
          <w:noProof/>
          <w:lang w:val="en-US" w:eastAsia="zh-CN"/>
        </w:rPr>
        <w:t>for MIMO layer 6 with 256QAM and 64QAM with scaling factor 1</w:t>
      </w:r>
      <w:r w:rsidR="00032394">
        <w:rPr>
          <w:noProof/>
          <w:lang w:val="en-US" w:eastAsia="zh-CN"/>
        </w:rPr>
        <w:t>, for other scaling factors, reuse the MCS values for 4 layers or 8 layers</w:t>
      </w:r>
      <w:r>
        <w:rPr>
          <w:noProof/>
          <w:lang w:val="en-US" w:eastAsia="zh-CN"/>
        </w:rPr>
        <w:t>.</w:t>
      </w:r>
    </w:p>
    <w:p w14:paraId="49731462" w14:textId="77777777" w:rsidR="00032394" w:rsidRPr="00F72527" w:rsidRDefault="00032394" w:rsidP="00032394">
      <w:pPr>
        <w:jc w:val="both"/>
        <w:rPr>
          <w:b/>
          <w:bCs/>
          <w:noProof/>
          <w:lang w:val="en-US" w:eastAsia="zh-CN"/>
        </w:rPr>
      </w:pPr>
      <w:r w:rsidRPr="00F72527">
        <w:rPr>
          <w:rFonts w:hint="eastAsia"/>
          <w:b/>
          <w:bCs/>
          <w:noProof/>
          <w:lang w:val="en-US" w:eastAsia="zh-CN"/>
        </w:rPr>
        <w:t>P</w:t>
      </w:r>
      <w:r w:rsidRPr="00F72527">
        <w:rPr>
          <w:b/>
          <w:bCs/>
          <w:noProof/>
          <w:lang w:val="en-US" w:eastAsia="zh-CN"/>
        </w:rPr>
        <w:t>roposal 15: Define new SDR requirements of 6Rx with MIMO layer 6 as below table, and do maximum MCS feasibility for 256QAM and 64QAM with scaling factor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032394" w:rsidRPr="00C25669" w14:paraId="7DFA5B4B" w14:textId="77777777" w:rsidTr="005C7116">
        <w:trPr>
          <w:jc w:val="center"/>
        </w:trPr>
        <w:tc>
          <w:tcPr>
            <w:tcW w:w="2034" w:type="dxa"/>
            <w:shd w:val="clear" w:color="auto" w:fill="auto"/>
          </w:tcPr>
          <w:p w14:paraId="5EE1DEF9" w14:textId="77777777" w:rsidR="00032394" w:rsidRPr="00C25669" w:rsidRDefault="00032394" w:rsidP="005C7116">
            <w:pPr>
              <w:keepNext/>
              <w:keepLines/>
              <w:spacing w:after="0"/>
              <w:jc w:val="center"/>
              <w:rPr>
                <w:rFonts w:ascii="Arial" w:hAnsi="Arial"/>
                <w:b/>
                <w:sz w:val="18"/>
                <w:lang w:val="en-US"/>
              </w:rPr>
            </w:pPr>
            <w:r w:rsidRPr="00C25669">
              <w:rPr>
                <w:rFonts w:ascii="Arial" w:hAnsi="Arial"/>
                <w:b/>
                <w:sz w:val="18"/>
                <w:lang w:val="en-US"/>
              </w:rPr>
              <w:lastRenderedPageBreak/>
              <w:t>Maximum number of PDSCH MIMO layers</w:t>
            </w:r>
          </w:p>
        </w:tc>
        <w:tc>
          <w:tcPr>
            <w:tcW w:w="1838" w:type="dxa"/>
            <w:shd w:val="clear" w:color="auto" w:fill="auto"/>
          </w:tcPr>
          <w:p w14:paraId="1A33DB77" w14:textId="77777777" w:rsidR="00032394" w:rsidRPr="00C25669" w:rsidRDefault="00032394" w:rsidP="005C7116">
            <w:pPr>
              <w:keepNext/>
              <w:keepLines/>
              <w:spacing w:after="0"/>
              <w:jc w:val="center"/>
              <w:rPr>
                <w:rFonts w:ascii="Arial" w:hAnsi="Arial"/>
                <w:b/>
                <w:sz w:val="18"/>
                <w:lang w:val="en-US"/>
              </w:rPr>
            </w:pPr>
            <w:r w:rsidRPr="00C25669">
              <w:rPr>
                <w:rFonts w:ascii="Arial" w:hAnsi="Arial"/>
                <w:b/>
                <w:sz w:val="18"/>
                <w:lang w:val="en-US"/>
              </w:rPr>
              <w:t>Maximum modulation format</w:t>
            </w:r>
          </w:p>
        </w:tc>
        <w:tc>
          <w:tcPr>
            <w:tcW w:w="1055" w:type="dxa"/>
            <w:shd w:val="clear" w:color="auto" w:fill="auto"/>
          </w:tcPr>
          <w:p w14:paraId="52771203" w14:textId="77777777" w:rsidR="00032394" w:rsidRPr="00C25669" w:rsidRDefault="00032394" w:rsidP="005C7116">
            <w:pPr>
              <w:keepNext/>
              <w:keepLines/>
              <w:spacing w:after="0"/>
              <w:jc w:val="center"/>
              <w:rPr>
                <w:rFonts w:ascii="Arial" w:hAnsi="Arial"/>
                <w:b/>
                <w:sz w:val="18"/>
                <w:lang w:val="en-US"/>
              </w:rPr>
            </w:pPr>
            <w:r w:rsidRPr="00C25669">
              <w:rPr>
                <w:rFonts w:ascii="Arial" w:hAnsi="Arial"/>
                <w:b/>
                <w:sz w:val="18"/>
                <w:lang w:val="en-US"/>
              </w:rPr>
              <w:t>Scaling factor</w:t>
            </w:r>
          </w:p>
        </w:tc>
        <w:tc>
          <w:tcPr>
            <w:tcW w:w="1408" w:type="dxa"/>
            <w:shd w:val="clear" w:color="auto" w:fill="auto"/>
          </w:tcPr>
          <w:p w14:paraId="3CFAD641" w14:textId="77777777" w:rsidR="00032394" w:rsidRPr="00C25669" w:rsidRDefault="00032394" w:rsidP="005C7116">
            <w:pPr>
              <w:keepNext/>
              <w:keepLines/>
              <w:spacing w:after="0"/>
              <w:jc w:val="center"/>
              <w:rPr>
                <w:rFonts w:ascii="Arial" w:hAnsi="Arial"/>
                <w:b/>
                <w:sz w:val="18"/>
                <w:lang w:val="en-US"/>
              </w:rPr>
            </w:pPr>
            <w:r w:rsidRPr="00C25669">
              <w:rPr>
                <w:rFonts w:ascii="Arial" w:hAnsi="Arial"/>
                <w:b/>
                <w:sz w:val="18"/>
                <w:lang w:val="en-US"/>
              </w:rPr>
              <w:t>MCS</w:t>
            </w:r>
          </w:p>
        </w:tc>
      </w:tr>
      <w:tr w:rsidR="00032394" w:rsidRPr="00C3606E" w14:paraId="6CDEA418" w14:textId="77777777" w:rsidTr="005C7116">
        <w:trPr>
          <w:jc w:val="center"/>
        </w:trPr>
        <w:tc>
          <w:tcPr>
            <w:tcW w:w="2034" w:type="dxa"/>
            <w:shd w:val="clear" w:color="auto" w:fill="auto"/>
          </w:tcPr>
          <w:p w14:paraId="088D4ABB" w14:textId="77777777" w:rsidR="00032394" w:rsidRPr="00F72527" w:rsidRDefault="00032394" w:rsidP="005C711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2F788C6D" w14:textId="77777777" w:rsidR="00032394" w:rsidRPr="00F72527" w:rsidRDefault="00032394" w:rsidP="005C7116">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3EAFF6AF" w14:textId="77777777" w:rsidR="00032394" w:rsidRPr="00F72527" w:rsidRDefault="00032394" w:rsidP="005C7116">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7F975D2E" w14:textId="77777777" w:rsidR="00032394" w:rsidRPr="00F72527" w:rsidRDefault="00032394" w:rsidP="005C7116">
            <w:pPr>
              <w:keepNext/>
              <w:keepLines/>
              <w:spacing w:after="0"/>
              <w:jc w:val="center"/>
              <w:rPr>
                <w:rFonts w:ascii="Arial" w:hAnsi="Arial"/>
                <w:sz w:val="18"/>
                <w:lang w:val="en-US"/>
              </w:rPr>
            </w:pPr>
            <w:r w:rsidRPr="00F72527">
              <w:rPr>
                <w:rFonts w:ascii="Arial" w:hAnsi="Arial"/>
                <w:sz w:val="18"/>
                <w:highlight w:val="yellow"/>
                <w:lang w:val="en-US"/>
              </w:rPr>
              <w:t>TBD</w:t>
            </w:r>
          </w:p>
        </w:tc>
      </w:tr>
      <w:tr w:rsidR="00032394" w:rsidRPr="00C3606E" w14:paraId="453EE219" w14:textId="77777777" w:rsidTr="005C7116">
        <w:trPr>
          <w:jc w:val="center"/>
        </w:trPr>
        <w:tc>
          <w:tcPr>
            <w:tcW w:w="2034" w:type="dxa"/>
            <w:shd w:val="clear" w:color="auto" w:fill="auto"/>
          </w:tcPr>
          <w:p w14:paraId="344A2C9F" w14:textId="77777777" w:rsidR="00032394" w:rsidRPr="00F72527" w:rsidRDefault="00032394" w:rsidP="005C711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1C9EAC00" w14:textId="77777777" w:rsidR="00032394" w:rsidRPr="00F72527" w:rsidRDefault="00032394" w:rsidP="005C7116">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0E39467B" w14:textId="77777777" w:rsidR="00032394" w:rsidRPr="00F72527" w:rsidRDefault="00032394" w:rsidP="005C7116">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4651A54A" w14:textId="77777777" w:rsidR="00032394" w:rsidRPr="00F72527" w:rsidRDefault="00032394" w:rsidP="005C7116">
            <w:pPr>
              <w:keepNext/>
              <w:keepLines/>
              <w:spacing w:after="0"/>
              <w:jc w:val="center"/>
              <w:rPr>
                <w:rFonts w:ascii="Arial" w:hAnsi="Arial"/>
                <w:sz w:val="18"/>
                <w:lang w:val="en-US"/>
              </w:rPr>
            </w:pPr>
            <w:r w:rsidRPr="00F72527">
              <w:rPr>
                <w:rFonts w:ascii="Arial" w:hAnsi="Arial"/>
                <w:sz w:val="18"/>
                <w:lang w:val="en-US"/>
              </w:rPr>
              <w:t>23</w:t>
            </w:r>
          </w:p>
        </w:tc>
      </w:tr>
      <w:tr w:rsidR="00032394" w:rsidRPr="00C3606E" w14:paraId="751417CE" w14:textId="77777777" w:rsidTr="005C7116">
        <w:trPr>
          <w:jc w:val="center"/>
        </w:trPr>
        <w:tc>
          <w:tcPr>
            <w:tcW w:w="2034" w:type="dxa"/>
            <w:shd w:val="clear" w:color="auto" w:fill="auto"/>
          </w:tcPr>
          <w:p w14:paraId="1874A73C" w14:textId="77777777" w:rsidR="00032394" w:rsidRPr="00F72527" w:rsidRDefault="00032394" w:rsidP="005C711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4E406D95" w14:textId="77777777" w:rsidR="00032394" w:rsidRPr="00F72527" w:rsidRDefault="00032394" w:rsidP="005C7116">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18B8BD3B" w14:textId="77777777" w:rsidR="00032394" w:rsidRPr="00F72527" w:rsidRDefault="00032394" w:rsidP="005C7116">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02403A95" w14:textId="77777777" w:rsidR="00032394" w:rsidRPr="00F72527" w:rsidRDefault="00032394" w:rsidP="005C7116">
            <w:pPr>
              <w:keepNext/>
              <w:keepLines/>
              <w:spacing w:after="0"/>
              <w:jc w:val="center"/>
              <w:rPr>
                <w:rFonts w:ascii="Arial" w:hAnsi="Arial"/>
                <w:sz w:val="18"/>
                <w:lang w:val="en-US"/>
              </w:rPr>
            </w:pPr>
            <w:r w:rsidRPr="00F72527">
              <w:rPr>
                <w:rFonts w:ascii="Arial" w:hAnsi="Arial"/>
                <w:sz w:val="18"/>
                <w:lang w:val="en-US"/>
              </w:rPr>
              <w:t>22</w:t>
            </w:r>
          </w:p>
        </w:tc>
      </w:tr>
      <w:tr w:rsidR="00032394" w:rsidRPr="00C3606E" w14:paraId="7459B632" w14:textId="77777777" w:rsidTr="005C7116">
        <w:trPr>
          <w:jc w:val="center"/>
        </w:trPr>
        <w:tc>
          <w:tcPr>
            <w:tcW w:w="2034" w:type="dxa"/>
            <w:shd w:val="clear" w:color="auto" w:fill="auto"/>
          </w:tcPr>
          <w:p w14:paraId="1EE22417" w14:textId="77777777" w:rsidR="00032394" w:rsidRPr="00F72527" w:rsidRDefault="00032394" w:rsidP="005C711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648F4046" w14:textId="77777777" w:rsidR="00032394" w:rsidRPr="00F72527" w:rsidRDefault="00032394" w:rsidP="005C7116">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66A1A6ED" w14:textId="77777777" w:rsidR="00032394" w:rsidRPr="00F72527" w:rsidRDefault="00032394" w:rsidP="005C7116">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628DC8B5" w14:textId="77777777" w:rsidR="00032394" w:rsidRPr="00F72527" w:rsidRDefault="00032394" w:rsidP="005C7116">
            <w:pPr>
              <w:keepNext/>
              <w:keepLines/>
              <w:spacing w:after="0"/>
              <w:jc w:val="center"/>
              <w:rPr>
                <w:rFonts w:ascii="Arial" w:hAnsi="Arial"/>
                <w:sz w:val="18"/>
                <w:lang w:val="en-US"/>
              </w:rPr>
            </w:pPr>
            <w:r w:rsidRPr="00F72527">
              <w:rPr>
                <w:rFonts w:ascii="Arial" w:hAnsi="Arial"/>
                <w:sz w:val="18"/>
                <w:lang w:val="en-US"/>
              </w:rPr>
              <w:t>12</w:t>
            </w:r>
          </w:p>
        </w:tc>
      </w:tr>
      <w:tr w:rsidR="00032394" w:rsidRPr="00C3606E" w14:paraId="1D785E46" w14:textId="77777777" w:rsidTr="005C7116">
        <w:trPr>
          <w:jc w:val="center"/>
        </w:trPr>
        <w:tc>
          <w:tcPr>
            <w:tcW w:w="2034" w:type="dxa"/>
            <w:shd w:val="clear" w:color="auto" w:fill="auto"/>
          </w:tcPr>
          <w:p w14:paraId="30AF9254" w14:textId="77777777" w:rsidR="00032394" w:rsidRPr="00F72527" w:rsidRDefault="00032394" w:rsidP="005C711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5A8D6539" w14:textId="77777777" w:rsidR="00032394" w:rsidRPr="00F72527" w:rsidRDefault="00032394" w:rsidP="005C7116">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7D712B32" w14:textId="77777777" w:rsidR="00032394" w:rsidRPr="00F72527" w:rsidRDefault="00032394" w:rsidP="005C7116">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79932827" w14:textId="77777777" w:rsidR="00032394" w:rsidRPr="00F72527" w:rsidRDefault="00032394" w:rsidP="005C7116">
            <w:pPr>
              <w:keepNext/>
              <w:keepLines/>
              <w:spacing w:after="0"/>
              <w:jc w:val="center"/>
              <w:rPr>
                <w:rFonts w:ascii="Arial" w:hAnsi="Arial"/>
                <w:sz w:val="18"/>
                <w:highlight w:val="yellow"/>
                <w:lang w:val="en-US" w:eastAsia="zh-CN"/>
              </w:rPr>
            </w:pPr>
            <w:r w:rsidRPr="00F72527">
              <w:rPr>
                <w:rFonts w:ascii="Arial" w:hAnsi="Arial" w:hint="eastAsia"/>
                <w:sz w:val="18"/>
                <w:highlight w:val="yellow"/>
                <w:lang w:val="en-US" w:eastAsia="zh-CN"/>
              </w:rPr>
              <w:t>T</w:t>
            </w:r>
            <w:r w:rsidRPr="00F72527">
              <w:rPr>
                <w:rFonts w:ascii="Arial" w:hAnsi="Arial"/>
                <w:sz w:val="18"/>
                <w:highlight w:val="yellow"/>
                <w:lang w:val="en-US" w:eastAsia="zh-CN"/>
              </w:rPr>
              <w:t>BD</w:t>
            </w:r>
          </w:p>
        </w:tc>
      </w:tr>
      <w:tr w:rsidR="00032394" w:rsidRPr="00C3606E" w14:paraId="479676F1" w14:textId="77777777" w:rsidTr="005C7116">
        <w:trPr>
          <w:jc w:val="center"/>
        </w:trPr>
        <w:tc>
          <w:tcPr>
            <w:tcW w:w="2034" w:type="dxa"/>
            <w:shd w:val="clear" w:color="auto" w:fill="auto"/>
          </w:tcPr>
          <w:p w14:paraId="2DC571E2" w14:textId="77777777" w:rsidR="00032394" w:rsidRPr="00F72527" w:rsidRDefault="00032394" w:rsidP="005C711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0AAEA566" w14:textId="77777777" w:rsidR="00032394" w:rsidRPr="00F72527" w:rsidRDefault="00032394" w:rsidP="005C7116">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690BF9AB" w14:textId="77777777" w:rsidR="00032394" w:rsidRPr="00F72527" w:rsidRDefault="00032394" w:rsidP="005C7116">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0B75F721" w14:textId="77777777" w:rsidR="00032394" w:rsidRPr="00F72527" w:rsidRDefault="00032394" w:rsidP="005C7116">
            <w:pPr>
              <w:keepNext/>
              <w:keepLines/>
              <w:spacing w:after="0"/>
              <w:jc w:val="center"/>
              <w:rPr>
                <w:rFonts w:ascii="Arial" w:hAnsi="Arial"/>
                <w:sz w:val="18"/>
                <w:lang w:val="en-US"/>
              </w:rPr>
            </w:pPr>
            <w:r w:rsidRPr="00F72527">
              <w:rPr>
                <w:rFonts w:ascii="Arial" w:hAnsi="Arial"/>
                <w:sz w:val="18"/>
                <w:lang w:val="en-US"/>
              </w:rPr>
              <w:t>24</w:t>
            </w:r>
          </w:p>
        </w:tc>
      </w:tr>
      <w:tr w:rsidR="00032394" w:rsidRPr="00C3606E" w14:paraId="206978FF" w14:textId="77777777" w:rsidTr="005C7116">
        <w:trPr>
          <w:jc w:val="center"/>
        </w:trPr>
        <w:tc>
          <w:tcPr>
            <w:tcW w:w="2034" w:type="dxa"/>
            <w:shd w:val="clear" w:color="auto" w:fill="auto"/>
          </w:tcPr>
          <w:p w14:paraId="725DE01A" w14:textId="77777777" w:rsidR="00032394" w:rsidRPr="00F72527" w:rsidRDefault="00032394" w:rsidP="005C711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166B3C82" w14:textId="77777777" w:rsidR="00032394" w:rsidRPr="00F72527" w:rsidRDefault="00032394" w:rsidP="005C7116">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2AFD12D5" w14:textId="77777777" w:rsidR="00032394" w:rsidRPr="00F72527" w:rsidRDefault="00032394" w:rsidP="005C7116">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49C8336B" w14:textId="77777777" w:rsidR="00032394" w:rsidRPr="00F72527" w:rsidRDefault="00032394" w:rsidP="005C7116">
            <w:pPr>
              <w:keepNext/>
              <w:keepLines/>
              <w:spacing w:after="0"/>
              <w:jc w:val="center"/>
              <w:rPr>
                <w:rFonts w:ascii="Arial" w:hAnsi="Arial"/>
                <w:sz w:val="18"/>
                <w:lang w:val="en-US"/>
              </w:rPr>
            </w:pPr>
            <w:r w:rsidRPr="00F72527">
              <w:rPr>
                <w:rFonts w:ascii="Arial" w:hAnsi="Arial"/>
                <w:sz w:val="18"/>
                <w:lang w:val="en-US"/>
              </w:rPr>
              <w:t>23</w:t>
            </w:r>
          </w:p>
        </w:tc>
      </w:tr>
      <w:tr w:rsidR="00032394" w:rsidRPr="00C3606E" w14:paraId="09C5CB6A" w14:textId="77777777" w:rsidTr="005C7116">
        <w:trPr>
          <w:jc w:val="center"/>
        </w:trPr>
        <w:tc>
          <w:tcPr>
            <w:tcW w:w="2034" w:type="dxa"/>
            <w:shd w:val="clear" w:color="auto" w:fill="auto"/>
          </w:tcPr>
          <w:p w14:paraId="0953A269" w14:textId="77777777" w:rsidR="00032394" w:rsidRPr="00F72527" w:rsidRDefault="00032394" w:rsidP="005C711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688A4C77" w14:textId="77777777" w:rsidR="00032394" w:rsidRPr="00F72527" w:rsidRDefault="00032394" w:rsidP="005C7116">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1CA46586" w14:textId="77777777" w:rsidR="00032394" w:rsidRPr="00F72527" w:rsidRDefault="00032394" w:rsidP="005C7116">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69D7758F" w14:textId="77777777" w:rsidR="00032394" w:rsidRPr="00F72527" w:rsidRDefault="00032394" w:rsidP="005C7116">
            <w:pPr>
              <w:keepNext/>
              <w:keepLines/>
              <w:spacing w:after="0"/>
              <w:jc w:val="center"/>
              <w:rPr>
                <w:rFonts w:ascii="Arial" w:hAnsi="Arial"/>
                <w:sz w:val="18"/>
                <w:lang w:val="en-US"/>
              </w:rPr>
            </w:pPr>
            <w:r w:rsidRPr="00F72527">
              <w:rPr>
                <w:rFonts w:ascii="Arial" w:hAnsi="Arial"/>
                <w:sz w:val="18"/>
                <w:lang w:val="en-US"/>
              </w:rPr>
              <w:t>14</w:t>
            </w:r>
          </w:p>
        </w:tc>
      </w:tr>
      <w:tr w:rsidR="00032394" w:rsidRPr="00C3606E" w14:paraId="523255E3" w14:textId="77777777" w:rsidTr="005C7116">
        <w:trPr>
          <w:jc w:val="center"/>
        </w:trPr>
        <w:tc>
          <w:tcPr>
            <w:tcW w:w="2034" w:type="dxa"/>
            <w:shd w:val="clear" w:color="auto" w:fill="auto"/>
          </w:tcPr>
          <w:p w14:paraId="04195A88" w14:textId="77777777" w:rsidR="00032394" w:rsidRPr="00F72527" w:rsidRDefault="00032394" w:rsidP="005C711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5BB2CFA6" w14:textId="77777777" w:rsidR="00032394" w:rsidRPr="00F72527" w:rsidRDefault="00032394" w:rsidP="005C7116">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75D4EEA4" w14:textId="77777777" w:rsidR="00032394" w:rsidRPr="00F72527" w:rsidRDefault="00032394" w:rsidP="005C7116">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04D3F388" w14:textId="77777777" w:rsidR="00032394" w:rsidRPr="00F72527" w:rsidRDefault="00032394" w:rsidP="005C7116">
            <w:pPr>
              <w:keepNext/>
              <w:keepLines/>
              <w:spacing w:after="0"/>
              <w:jc w:val="center"/>
              <w:rPr>
                <w:rFonts w:ascii="Arial" w:hAnsi="Arial"/>
                <w:sz w:val="18"/>
                <w:lang w:val="en-US"/>
              </w:rPr>
            </w:pPr>
            <w:r w:rsidRPr="00F72527">
              <w:rPr>
                <w:rFonts w:ascii="Arial" w:hAnsi="Arial"/>
                <w:sz w:val="18"/>
                <w:lang w:val="en-US"/>
              </w:rPr>
              <w:t>16</w:t>
            </w:r>
          </w:p>
        </w:tc>
      </w:tr>
      <w:tr w:rsidR="00032394" w:rsidRPr="00C3606E" w14:paraId="15627E9C" w14:textId="77777777" w:rsidTr="005C7116">
        <w:trPr>
          <w:jc w:val="center"/>
        </w:trPr>
        <w:tc>
          <w:tcPr>
            <w:tcW w:w="2034" w:type="dxa"/>
            <w:shd w:val="clear" w:color="auto" w:fill="auto"/>
          </w:tcPr>
          <w:p w14:paraId="7015C91E" w14:textId="77777777" w:rsidR="00032394" w:rsidRPr="00F72527" w:rsidRDefault="00032394" w:rsidP="005C711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0ED17412" w14:textId="77777777" w:rsidR="00032394" w:rsidRPr="00F72527" w:rsidRDefault="00032394" w:rsidP="005C7116">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145E86DF" w14:textId="77777777" w:rsidR="00032394" w:rsidRPr="00F72527" w:rsidRDefault="00032394" w:rsidP="005C7116">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0968D28F" w14:textId="77777777" w:rsidR="00032394" w:rsidRPr="00F72527" w:rsidRDefault="00032394" w:rsidP="005C7116">
            <w:pPr>
              <w:keepNext/>
              <w:keepLines/>
              <w:spacing w:after="0"/>
              <w:jc w:val="center"/>
              <w:rPr>
                <w:rFonts w:ascii="Arial" w:hAnsi="Arial"/>
                <w:sz w:val="18"/>
                <w:lang w:val="en-US"/>
              </w:rPr>
            </w:pPr>
            <w:r w:rsidRPr="00F72527">
              <w:rPr>
                <w:rFonts w:ascii="Arial" w:hAnsi="Arial"/>
                <w:sz w:val="18"/>
                <w:lang w:val="en-US"/>
              </w:rPr>
              <w:t>16</w:t>
            </w:r>
          </w:p>
        </w:tc>
      </w:tr>
      <w:tr w:rsidR="00032394" w:rsidRPr="00C3606E" w14:paraId="75FCC6DA" w14:textId="77777777" w:rsidTr="005C7116">
        <w:trPr>
          <w:jc w:val="center"/>
        </w:trPr>
        <w:tc>
          <w:tcPr>
            <w:tcW w:w="2034" w:type="dxa"/>
            <w:shd w:val="clear" w:color="auto" w:fill="auto"/>
          </w:tcPr>
          <w:p w14:paraId="7E9FE529" w14:textId="77777777" w:rsidR="00032394" w:rsidRPr="00F72527" w:rsidRDefault="00032394" w:rsidP="005C711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57274277" w14:textId="77777777" w:rsidR="00032394" w:rsidRPr="00F72527" w:rsidRDefault="00032394" w:rsidP="005C7116">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182DB0B7" w14:textId="77777777" w:rsidR="00032394" w:rsidRPr="00F72527" w:rsidRDefault="00032394" w:rsidP="005C7116">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2BE11C05" w14:textId="77777777" w:rsidR="00032394" w:rsidRPr="00F72527" w:rsidRDefault="00032394" w:rsidP="005C7116">
            <w:pPr>
              <w:keepNext/>
              <w:keepLines/>
              <w:spacing w:after="0"/>
              <w:jc w:val="center"/>
              <w:rPr>
                <w:rFonts w:ascii="Arial" w:hAnsi="Arial"/>
                <w:sz w:val="18"/>
                <w:lang w:val="en-US"/>
              </w:rPr>
            </w:pPr>
            <w:r w:rsidRPr="00F72527">
              <w:rPr>
                <w:rFonts w:ascii="Arial" w:hAnsi="Arial"/>
                <w:sz w:val="18"/>
                <w:lang w:val="en-US"/>
              </w:rPr>
              <w:t>16</w:t>
            </w:r>
          </w:p>
        </w:tc>
      </w:tr>
      <w:tr w:rsidR="00032394" w:rsidRPr="00C3606E" w14:paraId="34F98A56" w14:textId="77777777" w:rsidTr="005C7116">
        <w:trPr>
          <w:jc w:val="center"/>
        </w:trPr>
        <w:tc>
          <w:tcPr>
            <w:tcW w:w="2034" w:type="dxa"/>
            <w:shd w:val="clear" w:color="auto" w:fill="auto"/>
          </w:tcPr>
          <w:p w14:paraId="7D658DA1" w14:textId="77777777" w:rsidR="00032394" w:rsidRPr="00F72527" w:rsidRDefault="00032394" w:rsidP="005C711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3BF7642E" w14:textId="77777777" w:rsidR="00032394" w:rsidRPr="00F72527" w:rsidRDefault="00032394" w:rsidP="005C7116">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1CCB1AF2" w14:textId="77777777" w:rsidR="00032394" w:rsidRPr="00F72527" w:rsidRDefault="00032394" w:rsidP="005C7116">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36D56E69" w14:textId="77777777" w:rsidR="00032394" w:rsidRPr="00F72527" w:rsidRDefault="00032394" w:rsidP="005C7116">
            <w:pPr>
              <w:keepNext/>
              <w:keepLines/>
              <w:spacing w:after="0"/>
              <w:jc w:val="center"/>
              <w:rPr>
                <w:rFonts w:ascii="Arial" w:hAnsi="Arial"/>
                <w:sz w:val="18"/>
                <w:lang w:val="en-US"/>
              </w:rPr>
            </w:pPr>
            <w:r w:rsidRPr="00F72527">
              <w:rPr>
                <w:rFonts w:ascii="Arial" w:hAnsi="Arial"/>
                <w:sz w:val="18"/>
                <w:lang w:val="en-US"/>
              </w:rPr>
              <w:t>11</w:t>
            </w:r>
          </w:p>
        </w:tc>
      </w:tr>
      <w:tr w:rsidR="00032394" w:rsidRPr="00C3606E" w14:paraId="13ADDD5D" w14:textId="77777777" w:rsidTr="005C7116">
        <w:trPr>
          <w:jc w:val="center"/>
        </w:trPr>
        <w:tc>
          <w:tcPr>
            <w:tcW w:w="2034" w:type="dxa"/>
            <w:shd w:val="clear" w:color="auto" w:fill="auto"/>
          </w:tcPr>
          <w:p w14:paraId="643CD710" w14:textId="77777777" w:rsidR="00032394" w:rsidRPr="00F72527" w:rsidRDefault="00032394" w:rsidP="005C711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0D136824" w14:textId="77777777" w:rsidR="00032394" w:rsidRPr="00F72527" w:rsidRDefault="00032394" w:rsidP="005C7116">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3C8EF310" w14:textId="77777777" w:rsidR="00032394" w:rsidRPr="00F72527" w:rsidRDefault="00032394" w:rsidP="005C7116">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530F7950" w14:textId="77777777" w:rsidR="00032394" w:rsidRPr="00F72527" w:rsidRDefault="00032394" w:rsidP="005C7116">
            <w:pPr>
              <w:keepNext/>
              <w:keepLines/>
              <w:spacing w:after="0"/>
              <w:jc w:val="center"/>
              <w:rPr>
                <w:rFonts w:ascii="Arial" w:hAnsi="Arial"/>
                <w:sz w:val="18"/>
                <w:lang w:val="en-US"/>
              </w:rPr>
            </w:pPr>
            <w:r w:rsidRPr="00F72527">
              <w:rPr>
                <w:rFonts w:ascii="Arial" w:hAnsi="Arial"/>
                <w:sz w:val="18"/>
                <w:lang w:val="en-US"/>
              </w:rPr>
              <w:t>9</w:t>
            </w:r>
          </w:p>
        </w:tc>
      </w:tr>
      <w:tr w:rsidR="00032394" w:rsidRPr="00C3606E" w14:paraId="5A14430F" w14:textId="77777777" w:rsidTr="005C7116">
        <w:trPr>
          <w:jc w:val="center"/>
        </w:trPr>
        <w:tc>
          <w:tcPr>
            <w:tcW w:w="2034" w:type="dxa"/>
            <w:shd w:val="clear" w:color="auto" w:fill="auto"/>
          </w:tcPr>
          <w:p w14:paraId="1011F076" w14:textId="77777777" w:rsidR="00032394" w:rsidRPr="00F72527" w:rsidRDefault="00032394" w:rsidP="005C711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1B4290C6" w14:textId="77777777" w:rsidR="00032394" w:rsidRPr="00F72527" w:rsidRDefault="00032394" w:rsidP="005C7116">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63B8AE5B" w14:textId="77777777" w:rsidR="00032394" w:rsidRPr="00F72527" w:rsidRDefault="00032394" w:rsidP="005C7116">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3F05BC44" w14:textId="77777777" w:rsidR="00032394" w:rsidRPr="00F72527" w:rsidRDefault="00032394" w:rsidP="005C7116">
            <w:pPr>
              <w:keepNext/>
              <w:keepLines/>
              <w:spacing w:after="0"/>
              <w:jc w:val="center"/>
              <w:rPr>
                <w:rFonts w:ascii="Arial" w:hAnsi="Arial"/>
                <w:sz w:val="18"/>
                <w:lang w:val="en-US"/>
              </w:rPr>
            </w:pPr>
            <w:r w:rsidRPr="00F72527">
              <w:rPr>
                <w:rFonts w:ascii="Arial" w:hAnsi="Arial"/>
                <w:sz w:val="18"/>
                <w:lang w:val="en-US"/>
              </w:rPr>
              <w:t>9</w:t>
            </w:r>
          </w:p>
        </w:tc>
      </w:tr>
      <w:tr w:rsidR="00032394" w:rsidRPr="00C3606E" w14:paraId="475C3417" w14:textId="77777777" w:rsidTr="005C7116">
        <w:trPr>
          <w:jc w:val="center"/>
        </w:trPr>
        <w:tc>
          <w:tcPr>
            <w:tcW w:w="2034" w:type="dxa"/>
            <w:shd w:val="clear" w:color="auto" w:fill="auto"/>
          </w:tcPr>
          <w:p w14:paraId="565D85CB" w14:textId="77777777" w:rsidR="00032394" w:rsidRPr="00F72527" w:rsidRDefault="00032394" w:rsidP="005C711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5CE29370" w14:textId="77777777" w:rsidR="00032394" w:rsidRPr="00F72527" w:rsidRDefault="00032394" w:rsidP="005C7116">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7B3F0F98" w14:textId="77777777" w:rsidR="00032394" w:rsidRPr="00F72527" w:rsidRDefault="00032394" w:rsidP="005C7116">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3D46273D" w14:textId="77777777" w:rsidR="00032394" w:rsidRPr="00F72527" w:rsidRDefault="00032394" w:rsidP="005C7116">
            <w:pPr>
              <w:keepNext/>
              <w:keepLines/>
              <w:spacing w:after="0"/>
              <w:jc w:val="center"/>
              <w:rPr>
                <w:rFonts w:ascii="Arial" w:hAnsi="Arial"/>
                <w:sz w:val="18"/>
                <w:lang w:val="en-US"/>
              </w:rPr>
            </w:pPr>
            <w:r w:rsidRPr="00F72527">
              <w:rPr>
                <w:rFonts w:ascii="Arial" w:hAnsi="Arial"/>
                <w:sz w:val="18"/>
                <w:lang w:val="en-US"/>
              </w:rPr>
              <w:t>9</w:t>
            </w:r>
          </w:p>
        </w:tc>
      </w:tr>
      <w:tr w:rsidR="00032394" w:rsidRPr="00C3606E" w14:paraId="54E8983B" w14:textId="77777777" w:rsidTr="005C7116">
        <w:trPr>
          <w:jc w:val="center"/>
        </w:trPr>
        <w:tc>
          <w:tcPr>
            <w:tcW w:w="2034" w:type="dxa"/>
            <w:shd w:val="clear" w:color="auto" w:fill="auto"/>
          </w:tcPr>
          <w:p w14:paraId="37472388" w14:textId="77777777" w:rsidR="00032394" w:rsidRPr="00F72527" w:rsidRDefault="00032394" w:rsidP="005C711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3F2AF5B1" w14:textId="77777777" w:rsidR="00032394" w:rsidRPr="00F72527" w:rsidRDefault="00032394" w:rsidP="005C7116">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6E20669B" w14:textId="77777777" w:rsidR="00032394" w:rsidRPr="00F72527" w:rsidRDefault="00032394" w:rsidP="005C7116">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6C0D4A4F" w14:textId="77777777" w:rsidR="00032394" w:rsidRPr="00F72527" w:rsidRDefault="00032394" w:rsidP="005C7116">
            <w:pPr>
              <w:keepNext/>
              <w:keepLines/>
              <w:spacing w:after="0"/>
              <w:jc w:val="center"/>
              <w:rPr>
                <w:rFonts w:ascii="Arial" w:hAnsi="Arial"/>
                <w:sz w:val="18"/>
                <w:lang w:val="en-US"/>
              </w:rPr>
            </w:pPr>
            <w:r w:rsidRPr="00F72527">
              <w:rPr>
                <w:rFonts w:ascii="Arial" w:hAnsi="Arial"/>
                <w:sz w:val="18"/>
                <w:lang w:val="en-US"/>
              </w:rPr>
              <w:t>5</w:t>
            </w:r>
          </w:p>
        </w:tc>
      </w:tr>
    </w:tbl>
    <w:p w14:paraId="24E77513" w14:textId="0A3D673A" w:rsidR="00332D9C" w:rsidRDefault="00332D9C" w:rsidP="0064231C">
      <w:pPr>
        <w:jc w:val="both"/>
        <w:rPr>
          <w:lang w:eastAsia="zh-CN"/>
        </w:rPr>
      </w:pPr>
    </w:p>
    <w:p w14:paraId="70ADDB62" w14:textId="58C62B19" w:rsidR="008F1C9A" w:rsidRPr="00032394" w:rsidRDefault="008F1C9A" w:rsidP="0064231C">
      <w:pPr>
        <w:jc w:val="both"/>
        <w:rPr>
          <w:lang w:eastAsia="zh-CN"/>
        </w:rPr>
      </w:pPr>
      <w:r>
        <w:rPr>
          <w:b/>
          <w:color w:val="000000" w:themeColor="text1"/>
          <w:u w:val="single"/>
          <w:lang w:eastAsia="ko-KR"/>
        </w:rPr>
        <w:t>SDR requirements for 1024Q</w:t>
      </w:r>
      <w:r w:rsidRPr="002E45FC">
        <w:rPr>
          <w:b/>
          <w:color w:val="000000" w:themeColor="text1"/>
          <w:u w:val="single"/>
          <w:lang w:eastAsia="ko-KR"/>
        </w:rPr>
        <w:t>AM</w:t>
      </w:r>
    </w:p>
    <w:p w14:paraId="106E5031" w14:textId="590EB94C" w:rsidR="0064231C" w:rsidRDefault="0064231C" w:rsidP="0064231C">
      <w:pPr>
        <w:jc w:val="both"/>
        <w:rPr>
          <w:lang w:val="sv-SE" w:eastAsia="zh-CN"/>
        </w:rPr>
      </w:pPr>
      <w:r>
        <w:rPr>
          <w:lang w:val="sv-SE" w:eastAsia="zh-CN"/>
        </w:rPr>
        <w:t>For 1024QAM, current spec only define SDR requirements up to MIMO layer 2 even for 8Rx, hence new SDR requirements for 1024QAM with MIMO layer 2 should be defined, and no need to do the feasibility of 1024QAM with 4 MIMO layers.</w:t>
      </w:r>
    </w:p>
    <w:p w14:paraId="46878F47" w14:textId="5904E752" w:rsidR="0064231C" w:rsidRPr="00F72527" w:rsidRDefault="0064231C" w:rsidP="0064231C">
      <w:pPr>
        <w:jc w:val="both"/>
        <w:rPr>
          <w:noProof/>
          <w:lang w:eastAsia="zh-CN"/>
        </w:rPr>
      </w:pPr>
      <w:r w:rsidRPr="003E0089">
        <w:rPr>
          <w:b/>
          <w:lang w:eastAsia="zh-CN"/>
        </w:rPr>
        <w:t xml:space="preserve">Proposal </w:t>
      </w:r>
      <w:r>
        <w:rPr>
          <w:b/>
          <w:lang w:eastAsia="zh-CN"/>
        </w:rPr>
        <w:t>1</w:t>
      </w:r>
      <w:r w:rsidR="00781CDB">
        <w:rPr>
          <w:b/>
          <w:lang w:eastAsia="zh-CN"/>
        </w:rPr>
        <w:t>6</w:t>
      </w:r>
      <w:r w:rsidRPr="003E0089">
        <w:rPr>
          <w:b/>
          <w:lang w:eastAsia="zh-CN"/>
        </w:rPr>
        <w:t xml:space="preserve">: </w:t>
      </w:r>
      <w:r>
        <w:rPr>
          <w:b/>
          <w:lang w:eastAsia="zh-CN"/>
        </w:rPr>
        <w:t xml:space="preserve">For the SDR requirements of 6Rx </w:t>
      </w:r>
      <w:r w:rsidR="00781CDB">
        <w:rPr>
          <w:b/>
          <w:lang w:eastAsia="zh-CN"/>
        </w:rPr>
        <w:t xml:space="preserve">with </w:t>
      </w:r>
      <w:r w:rsidRPr="00A50B68">
        <w:rPr>
          <w:b/>
          <w:lang w:eastAsia="zh-CN"/>
        </w:rPr>
        <w:t xml:space="preserve">1024QAM, </w:t>
      </w:r>
      <w:r w:rsidRPr="00A50B68">
        <w:rPr>
          <w:b/>
          <w:lang w:val="sv-SE" w:eastAsia="zh-CN"/>
        </w:rPr>
        <w:t>no need to do the feasibility of 1024QAM with 4 MIMO layers.</w:t>
      </w:r>
    </w:p>
    <w:p w14:paraId="59906E3C" w14:textId="0C1EF9AE" w:rsidR="0064231C" w:rsidRPr="002D1E1E" w:rsidRDefault="0064231C" w:rsidP="0064231C">
      <w:pPr>
        <w:jc w:val="both"/>
        <w:rPr>
          <w:lang w:val="en-US" w:eastAsia="zh-CN"/>
        </w:rPr>
      </w:pPr>
      <w:r w:rsidRPr="002D1E1E">
        <w:rPr>
          <w:rFonts w:hint="eastAsia"/>
          <w:b/>
          <w:bCs/>
          <w:noProof/>
          <w:lang w:val="en-US" w:eastAsia="zh-CN"/>
        </w:rPr>
        <w:t>P</w:t>
      </w:r>
      <w:r w:rsidRPr="002D1E1E">
        <w:rPr>
          <w:b/>
          <w:bCs/>
          <w:noProof/>
          <w:lang w:val="en-US" w:eastAsia="zh-CN"/>
        </w:rPr>
        <w:t>roposal 1</w:t>
      </w:r>
      <w:r w:rsidR="00A30758">
        <w:rPr>
          <w:b/>
          <w:bCs/>
          <w:noProof/>
          <w:lang w:val="en-US" w:eastAsia="zh-CN"/>
        </w:rPr>
        <w:t>7</w:t>
      </w:r>
      <w:r w:rsidRPr="002D1E1E">
        <w:rPr>
          <w:b/>
          <w:bCs/>
          <w:noProof/>
          <w:lang w:val="en-US" w:eastAsia="zh-CN"/>
        </w:rPr>
        <w:t xml:space="preserve">: </w:t>
      </w:r>
      <w:r w:rsidRPr="002D1E1E">
        <w:rPr>
          <w:b/>
          <w:bCs/>
          <w:lang w:val="sv-SE" w:eastAsia="zh-CN"/>
        </w:rPr>
        <w:t xml:space="preserve">For 1024QAM, define SDR requirements for MIMO layer 2 as below, and </w:t>
      </w:r>
      <w:r w:rsidRPr="002D1E1E">
        <w:rPr>
          <w:b/>
          <w:bCs/>
          <w:noProof/>
          <w:lang w:val="en-US" w:eastAsia="zh-CN"/>
        </w:rPr>
        <w:t>study if MCS24 is achieveable for scaling factor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64231C" w:rsidRPr="00C25669" w14:paraId="14DC3533" w14:textId="77777777" w:rsidTr="00B64AB0">
        <w:trPr>
          <w:jc w:val="center"/>
        </w:trPr>
        <w:tc>
          <w:tcPr>
            <w:tcW w:w="2034" w:type="dxa"/>
            <w:tcBorders>
              <w:bottom w:val="single" w:sz="4" w:space="0" w:color="auto"/>
            </w:tcBorders>
          </w:tcPr>
          <w:p w14:paraId="14E1CCAA" w14:textId="77777777" w:rsidR="0064231C" w:rsidRPr="007B381C" w:rsidRDefault="0064231C" w:rsidP="00B64AB0">
            <w:pPr>
              <w:pStyle w:val="TAH"/>
              <w:rPr>
                <w:lang w:val="en-US"/>
              </w:rPr>
            </w:pPr>
            <w:r w:rsidRPr="007B381C">
              <w:rPr>
                <w:lang w:val="en-US"/>
              </w:rPr>
              <w:t>Supported RX</w:t>
            </w:r>
          </w:p>
          <w:p w14:paraId="35755992" w14:textId="77777777" w:rsidR="0064231C" w:rsidRPr="00C25669" w:rsidRDefault="0064231C" w:rsidP="00B64AB0">
            <w:pPr>
              <w:pStyle w:val="TAH"/>
              <w:rPr>
                <w:lang w:val="en-US"/>
              </w:rPr>
            </w:pPr>
            <w:r w:rsidRPr="007B381C">
              <w:rPr>
                <w:lang w:val="en-US"/>
              </w:rPr>
              <w:t>antenna ports</w:t>
            </w:r>
          </w:p>
        </w:tc>
        <w:tc>
          <w:tcPr>
            <w:tcW w:w="2034" w:type="dxa"/>
            <w:shd w:val="clear" w:color="auto" w:fill="auto"/>
          </w:tcPr>
          <w:p w14:paraId="71F9F846" w14:textId="77777777" w:rsidR="0064231C" w:rsidRPr="00C25669" w:rsidRDefault="0064231C" w:rsidP="00B64AB0">
            <w:pPr>
              <w:pStyle w:val="TAH"/>
              <w:rPr>
                <w:lang w:val="en-US"/>
              </w:rPr>
            </w:pPr>
            <w:r w:rsidRPr="00C25669">
              <w:rPr>
                <w:lang w:val="en-US"/>
              </w:rPr>
              <w:t>Maximum number of PDSCH MIMO layers</w:t>
            </w:r>
          </w:p>
        </w:tc>
        <w:tc>
          <w:tcPr>
            <w:tcW w:w="1838" w:type="dxa"/>
            <w:shd w:val="clear" w:color="auto" w:fill="auto"/>
          </w:tcPr>
          <w:p w14:paraId="1DB68526" w14:textId="77777777" w:rsidR="0064231C" w:rsidRPr="00C25669" w:rsidRDefault="0064231C" w:rsidP="00B64AB0">
            <w:pPr>
              <w:pStyle w:val="TAH"/>
              <w:rPr>
                <w:lang w:val="en-US"/>
              </w:rPr>
            </w:pPr>
            <w:r w:rsidRPr="00C25669">
              <w:rPr>
                <w:lang w:val="en-US"/>
              </w:rPr>
              <w:t>Maximum modulation format</w:t>
            </w:r>
          </w:p>
        </w:tc>
        <w:tc>
          <w:tcPr>
            <w:tcW w:w="1055" w:type="dxa"/>
            <w:shd w:val="clear" w:color="auto" w:fill="auto"/>
          </w:tcPr>
          <w:p w14:paraId="7E1ED60C" w14:textId="77777777" w:rsidR="0064231C" w:rsidRPr="00C25669" w:rsidRDefault="0064231C" w:rsidP="00B64AB0">
            <w:pPr>
              <w:pStyle w:val="TAH"/>
              <w:rPr>
                <w:lang w:val="en-US"/>
              </w:rPr>
            </w:pPr>
            <w:r w:rsidRPr="00C25669">
              <w:rPr>
                <w:lang w:val="en-US"/>
              </w:rPr>
              <w:t>Scaling factor</w:t>
            </w:r>
          </w:p>
        </w:tc>
        <w:tc>
          <w:tcPr>
            <w:tcW w:w="1408" w:type="dxa"/>
            <w:shd w:val="clear" w:color="auto" w:fill="auto"/>
          </w:tcPr>
          <w:p w14:paraId="00068300" w14:textId="77777777" w:rsidR="0064231C" w:rsidRPr="00C25669" w:rsidRDefault="0064231C" w:rsidP="00B64AB0">
            <w:pPr>
              <w:pStyle w:val="TAH"/>
              <w:rPr>
                <w:lang w:val="en-US"/>
              </w:rPr>
            </w:pPr>
            <w:r w:rsidRPr="00C25669">
              <w:rPr>
                <w:lang w:val="en-US"/>
              </w:rPr>
              <w:t>MCS</w:t>
            </w:r>
          </w:p>
        </w:tc>
      </w:tr>
      <w:tr w:rsidR="0064231C" w:rsidRPr="00C3606E" w14:paraId="55AAEB22" w14:textId="77777777" w:rsidTr="00B64AB0">
        <w:trPr>
          <w:jc w:val="center"/>
        </w:trPr>
        <w:tc>
          <w:tcPr>
            <w:tcW w:w="2034" w:type="dxa"/>
            <w:vMerge w:val="restart"/>
            <w:tcBorders>
              <w:top w:val="nil"/>
              <w:left w:val="single" w:sz="4" w:space="0" w:color="auto"/>
              <w:right w:val="single" w:sz="4" w:space="0" w:color="auto"/>
            </w:tcBorders>
          </w:tcPr>
          <w:p w14:paraId="5EF1A0B8" w14:textId="77777777" w:rsidR="0064231C" w:rsidRPr="00C3606E" w:rsidRDefault="0064231C" w:rsidP="00B64AB0">
            <w:pPr>
              <w:keepNext/>
              <w:keepLines/>
              <w:spacing w:after="0"/>
              <w:jc w:val="center"/>
              <w:rPr>
                <w:rFonts w:ascii="Arial" w:hAnsi="Arial"/>
                <w:sz w:val="18"/>
                <w:lang w:val="en-US"/>
              </w:rPr>
            </w:pPr>
            <w:r>
              <w:rPr>
                <w:rFonts w:ascii="Arial" w:hAnsi="Arial"/>
                <w:sz w:val="18"/>
                <w:lang w:val="en-US"/>
              </w:rPr>
              <w:t>6</w:t>
            </w:r>
            <w:r w:rsidRPr="00C3606E">
              <w:rPr>
                <w:rFonts w:ascii="Arial" w:hAnsi="Arial"/>
                <w:sz w:val="18"/>
                <w:lang w:val="en-US"/>
              </w:rPr>
              <w:t>RX</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76AFAD5E" w14:textId="77777777" w:rsidR="0064231C" w:rsidRPr="00C3606E" w:rsidRDefault="0064231C" w:rsidP="00B64AB0">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C9AE6CF" w14:textId="77777777" w:rsidR="0064231C" w:rsidRPr="00C3606E" w:rsidRDefault="0064231C" w:rsidP="00B64AB0">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D95702F" w14:textId="77777777" w:rsidR="0064231C" w:rsidRPr="00C3606E" w:rsidRDefault="0064231C" w:rsidP="00B64AB0">
            <w:pPr>
              <w:keepNext/>
              <w:keepLines/>
              <w:spacing w:after="0"/>
              <w:jc w:val="center"/>
              <w:rPr>
                <w:rFonts w:ascii="Arial" w:hAnsi="Arial"/>
                <w:sz w:val="18"/>
                <w:lang w:val="en-US"/>
              </w:rPr>
            </w:pPr>
            <w:r w:rsidRPr="00C3606E">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8FDA4E0" w14:textId="77777777" w:rsidR="0064231C" w:rsidRPr="00C3606E" w:rsidRDefault="0064231C" w:rsidP="00B64AB0">
            <w:pPr>
              <w:keepNext/>
              <w:keepLines/>
              <w:spacing w:after="0"/>
              <w:jc w:val="center"/>
              <w:rPr>
                <w:rFonts w:ascii="Arial" w:hAnsi="Arial"/>
                <w:sz w:val="18"/>
                <w:lang w:val="en-US"/>
              </w:rPr>
            </w:pPr>
            <w:r w:rsidRPr="002D1E1E">
              <w:rPr>
                <w:rFonts w:ascii="Arial" w:hAnsi="Arial"/>
                <w:sz w:val="18"/>
                <w:highlight w:val="yellow"/>
                <w:lang w:val="en-US"/>
              </w:rPr>
              <w:t>TBD</w:t>
            </w:r>
          </w:p>
        </w:tc>
      </w:tr>
      <w:tr w:rsidR="0064231C" w:rsidRPr="00C3606E" w14:paraId="0ABC7B3A" w14:textId="77777777" w:rsidTr="00B64AB0">
        <w:trPr>
          <w:jc w:val="center"/>
        </w:trPr>
        <w:tc>
          <w:tcPr>
            <w:tcW w:w="2034" w:type="dxa"/>
            <w:vMerge/>
            <w:tcBorders>
              <w:left w:val="single" w:sz="4" w:space="0" w:color="auto"/>
              <w:right w:val="single" w:sz="4" w:space="0" w:color="auto"/>
            </w:tcBorders>
          </w:tcPr>
          <w:p w14:paraId="190B5550" w14:textId="77777777" w:rsidR="0064231C" w:rsidRPr="00C3606E" w:rsidRDefault="0064231C" w:rsidP="00B64AB0">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2D4AF5C" w14:textId="77777777" w:rsidR="0064231C" w:rsidRPr="00C3606E" w:rsidRDefault="0064231C" w:rsidP="00B64AB0">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4583956" w14:textId="77777777" w:rsidR="0064231C" w:rsidRPr="00C3606E" w:rsidRDefault="0064231C" w:rsidP="00B64AB0">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79C54B6" w14:textId="77777777" w:rsidR="0064231C" w:rsidRPr="00C3606E" w:rsidRDefault="0064231C" w:rsidP="00B64AB0">
            <w:pPr>
              <w:keepNext/>
              <w:keepLines/>
              <w:spacing w:after="0"/>
              <w:jc w:val="center"/>
              <w:rPr>
                <w:rFonts w:ascii="Arial" w:hAnsi="Arial"/>
                <w:sz w:val="18"/>
                <w:lang w:val="en-US"/>
              </w:rPr>
            </w:pPr>
            <w:r w:rsidRPr="00C3606E">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36A93FF" w14:textId="77777777" w:rsidR="0064231C" w:rsidRPr="00C3606E" w:rsidRDefault="0064231C" w:rsidP="00B64AB0">
            <w:pPr>
              <w:keepNext/>
              <w:keepLines/>
              <w:spacing w:after="0"/>
              <w:jc w:val="center"/>
              <w:rPr>
                <w:rFonts w:ascii="Arial" w:hAnsi="Arial"/>
                <w:sz w:val="18"/>
                <w:lang w:val="en-US"/>
              </w:rPr>
            </w:pPr>
            <w:r w:rsidRPr="00C3606E">
              <w:rPr>
                <w:rFonts w:ascii="Arial" w:hAnsi="Arial"/>
                <w:sz w:val="18"/>
                <w:lang w:val="en-US"/>
              </w:rPr>
              <w:t>21</w:t>
            </w:r>
          </w:p>
        </w:tc>
      </w:tr>
      <w:tr w:rsidR="0064231C" w:rsidRPr="00C3606E" w14:paraId="1F5014FA" w14:textId="77777777" w:rsidTr="00B64AB0">
        <w:trPr>
          <w:jc w:val="center"/>
        </w:trPr>
        <w:tc>
          <w:tcPr>
            <w:tcW w:w="2034" w:type="dxa"/>
            <w:vMerge/>
            <w:tcBorders>
              <w:left w:val="single" w:sz="4" w:space="0" w:color="auto"/>
              <w:right w:val="single" w:sz="4" w:space="0" w:color="auto"/>
            </w:tcBorders>
          </w:tcPr>
          <w:p w14:paraId="7BD00E86" w14:textId="77777777" w:rsidR="0064231C" w:rsidRPr="00C3606E" w:rsidRDefault="0064231C" w:rsidP="00B64AB0">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77CA1C31" w14:textId="77777777" w:rsidR="0064231C" w:rsidRPr="00C3606E" w:rsidRDefault="0064231C" w:rsidP="00B64AB0">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FA88B33" w14:textId="77777777" w:rsidR="0064231C" w:rsidRPr="00C3606E" w:rsidRDefault="0064231C" w:rsidP="00B64AB0">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FF0DFB2" w14:textId="77777777" w:rsidR="0064231C" w:rsidRPr="00C3606E" w:rsidRDefault="0064231C" w:rsidP="00B64AB0">
            <w:pPr>
              <w:keepNext/>
              <w:keepLines/>
              <w:spacing w:after="0"/>
              <w:jc w:val="center"/>
              <w:rPr>
                <w:rFonts w:ascii="Arial" w:hAnsi="Arial"/>
                <w:sz w:val="18"/>
                <w:lang w:val="en-US"/>
              </w:rPr>
            </w:pPr>
            <w:r w:rsidRPr="00C3606E">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6C28408" w14:textId="77777777" w:rsidR="0064231C" w:rsidRPr="00C3606E" w:rsidRDefault="0064231C" w:rsidP="00B64AB0">
            <w:pPr>
              <w:keepNext/>
              <w:keepLines/>
              <w:spacing w:after="0"/>
              <w:jc w:val="center"/>
              <w:rPr>
                <w:rFonts w:ascii="Arial" w:hAnsi="Arial"/>
                <w:sz w:val="18"/>
                <w:lang w:val="en-US"/>
              </w:rPr>
            </w:pPr>
            <w:r w:rsidRPr="00C3606E">
              <w:rPr>
                <w:rFonts w:ascii="Arial" w:hAnsi="Arial"/>
                <w:sz w:val="18"/>
                <w:lang w:val="en-US"/>
              </w:rPr>
              <w:t>19</w:t>
            </w:r>
          </w:p>
        </w:tc>
      </w:tr>
      <w:tr w:rsidR="0064231C" w:rsidRPr="00C3606E" w14:paraId="6AC7F73F" w14:textId="77777777" w:rsidTr="00B64AB0">
        <w:trPr>
          <w:jc w:val="center"/>
        </w:trPr>
        <w:tc>
          <w:tcPr>
            <w:tcW w:w="2034" w:type="dxa"/>
            <w:vMerge/>
            <w:tcBorders>
              <w:left w:val="single" w:sz="4" w:space="0" w:color="auto"/>
              <w:bottom w:val="single" w:sz="4" w:space="0" w:color="auto"/>
              <w:right w:val="single" w:sz="4" w:space="0" w:color="auto"/>
            </w:tcBorders>
          </w:tcPr>
          <w:p w14:paraId="5E418E37" w14:textId="77777777" w:rsidR="0064231C" w:rsidRPr="00C3606E" w:rsidRDefault="0064231C" w:rsidP="00B64AB0">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13F9B431" w14:textId="77777777" w:rsidR="0064231C" w:rsidRPr="00C3606E" w:rsidRDefault="0064231C" w:rsidP="00B64AB0">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D8277F7" w14:textId="77777777" w:rsidR="0064231C" w:rsidRPr="00C3606E" w:rsidRDefault="0064231C" w:rsidP="00B64AB0">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1413977" w14:textId="77777777" w:rsidR="0064231C" w:rsidRPr="00C3606E" w:rsidRDefault="0064231C" w:rsidP="00B64AB0">
            <w:pPr>
              <w:keepNext/>
              <w:keepLines/>
              <w:spacing w:after="0"/>
              <w:jc w:val="center"/>
              <w:rPr>
                <w:rFonts w:ascii="Arial" w:hAnsi="Arial"/>
                <w:sz w:val="18"/>
                <w:lang w:val="en-US"/>
              </w:rPr>
            </w:pPr>
            <w:r w:rsidRPr="00C3606E">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465215" w14:textId="77777777" w:rsidR="0064231C" w:rsidRPr="00C3606E" w:rsidRDefault="0064231C" w:rsidP="00B64AB0">
            <w:pPr>
              <w:keepNext/>
              <w:keepLines/>
              <w:spacing w:after="0"/>
              <w:jc w:val="center"/>
              <w:rPr>
                <w:rFonts w:ascii="Arial" w:hAnsi="Arial"/>
                <w:sz w:val="18"/>
                <w:lang w:val="en-US"/>
              </w:rPr>
            </w:pPr>
            <w:r w:rsidRPr="00C3606E">
              <w:rPr>
                <w:rFonts w:ascii="Arial" w:hAnsi="Arial"/>
                <w:sz w:val="18"/>
                <w:lang w:val="en-US"/>
              </w:rPr>
              <w:t>9</w:t>
            </w:r>
          </w:p>
        </w:tc>
      </w:tr>
    </w:tbl>
    <w:p w14:paraId="2140226C" w14:textId="77777777" w:rsidR="0064231C" w:rsidRPr="00DE2B7B" w:rsidRDefault="0064231C" w:rsidP="0064231C">
      <w:pPr>
        <w:spacing w:beforeLines="50" w:before="120"/>
        <w:jc w:val="both"/>
        <w:rPr>
          <w:lang w:val="sv-SE" w:eastAsia="zh-CN"/>
        </w:rPr>
      </w:pPr>
    </w:p>
    <w:p w14:paraId="6AD0C09E" w14:textId="6E6718D4" w:rsidR="003B706C" w:rsidRDefault="00F92194" w:rsidP="003B706C">
      <w:pPr>
        <w:pStyle w:val="2"/>
        <w:numPr>
          <w:ilvl w:val="1"/>
          <w:numId w:val="19"/>
        </w:numPr>
        <w:rPr>
          <w:lang w:eastAsia="zh-CN"/>
        </w:rPr>
      </w:pPr>
      <w:r>
        <w:rPr>
          <w:lang w:eastAsia="zh-CN"/>
        </w:rPr>
        <w:t>CSI reporting performance requirements</w:t>
      </w:r>
    </w:p>
    <w:p w14:paraId="2F323335" w14:textId="677DDB17" w:rsidR="00756093" w:rsidRPr="0053199A" w:rsidRDefault="009E1D4C" w:rsidP="008F72D6">
      <w:pPr>
        <w:rPr>
          <w:b/>
          <w:u w:val="single"/>
          <w:lang w:eastAsia="zh-CN"/>
        </w:rPr>
      </w:pPr>
      <w:r w:rsidRPr="0053199A">
        <w:rPr>
          <w:rFonts w:hint="eastAsia"/>
          <w:b/>
          <w:u w:val="single"/>
          <w:lang w:eastAsia="zh-CN"/>
        </w:rPr>
        <w:t>C</w:t>
      </w:r>
      <w:r w:rsidRPr="0053199A">
        <w:rPr>
          <w:b/>
          <w:u w:val="single"/>
          <w:lang w:eastAsia="zh-CN"/>
        </w:rPr>
        <w:t>QI reporting requirements</w:t>
      </w:r>
    </w:p>
    <w:p w14:paraId="59774136" w14:textId="2ADA3CB6" w:rsidR="0053199A" w:rsidRDefault="0053199A" w:rsidP="00E24C16">
      <w:pPr>
        <w:jc w:val="both"/>
        <w:rPr>
          <w:bCs/>
          <w:lang w:eastAsia="zh-CN"/>
        </w:rPr>
      </w:pPr>
      <w:r>
        <w:rPr>
          <w:bCs/>
          <w:lang w:eastAsia="zh-CN"/>
        </w:rPr>
        <w:t xml:space="preserve">For the CQI estimation processing, there is no UE handling difference for 6Rx and 4Rx/8Rx, hence we don’t think new CQI reporting requirements </w:t>
      </w:r>
      <w:r w:rsidR="00F950F4">
        <w:rPr>
          <w:bCs/>
          <w:lang w:eastAsia="zh-CN"/>
        </w:rPr>
        <w:t xml:space="preserve">are necessary for 6Rx. </w:t>
      </w:r>
      <w:r w:rsidR="00E24C16">
        <w:rPr>
          <w:bCs/>
          <w:lang w:eastAsia="zh-CN"/>
        </w:rPr>
        <w:t xml:space="preserve">In current spec, </w:t>
      </w:r>
      <w:r w:rsidR="00E24C16" w:rsidRPr="00E24C16">
        <w:rPr>
          <w:bCs/>
          <w:lang w:eastAsia="zh-CN"/>
        </w:rPr>
        <w:t>CQI requirements with rank 4 under static channel</w:t>
      </w:r>
      <w:r w:rsidR="00E24C16">
        <w:rPr>
          <w:bCs/>
          <w:lang w:eastAsia="zh-CN"/>
        </w:rPr>
        <w:t xml:space="preserve"> are defined for 8Rx, from this point of view, it is also acceptable to define </w:t>
      </w:r>
      <w:r w:rsidR="00E24C16" w:rsidRPr="00E24C16">
        <w:rPr>
          <w:bCs/>
          <w:lang w:eastAsia="zh-CN"/>
        </w:rPr>
        <w:t>CQI requirements with rank 4 under static channel</w:t>
      </w:r>
      <w:r w:rsidR="00E24C16">
        <w:rPr>
          <w:bCs/>
          <w:lang w:eastAsia="zh-CN"/>
        </w:rPr>
        <w:t xml:space="preserve"> for 6Rx.</w:t>
      </w:r>
      <w:r w:rsidR="00E857C3">
        <w:rPr>
          <w:bCs/>
          <w:lang w:eastAsia="zh-CN"/>
        </w:rPr>
        <w:t xml:space="preserve"> No need to define w</w:t>
      </w:r>
      <w:r w:rsidR="00E857C3" w:rsidRPr="00E857C3">
        <w:rPr>
          <w:bCs/>
          <w:lang w:eastAsia="zh-CN"/>
        </w:rPr>
        <w:t>ideband CQI reporting requirements with inter-cell interference under fading conditions</w:t>
      </w:r>
      <w:r w:rsidR="00E857C3">
        <w:rPr>
          <w:bCs/>
          <w:lang w:eastAsia="zh-CN"/>
        </w:rPr>
        <w:t xml:space="preserve"> at all.</w:t>
      </w:r>
    </w:p>
    <w:p w14:paraId="2C0B8D4A" w14:textId="44E632EE" w:rsidR="00E24C16" w:rsidRDefault="00E24C16" w:rsidP="008F72D6">
      <w:pPr>
        <w:rPr>
          <w:b/>
          <w:lang w:eastAsia="zh-CN"/>
        </w:rPr>
      </w:pPr>
      <w:r w:rsidRPr="003E0089">
        <w:rPr>
          <w:b/>
          <w:lang w:eastAsia="zh-CN"/>
        </w:rPr>
        <w:t xml:space="preserve">Proposal </w:t>
      </w:r>
      <w:r>
        <w:rPr>
          <w:b/>
          <w:lang w:eastAsia="zh-CN"/>
        </w:rPr>
        <w:t>1</w:t>
      </w:r>
      <w:r w:rsidR="000C7B90">
        <w:rPr>
          <w:b/>
          <w:lang w:eastAsia="zh-CN"/>
        </w:rPr>
        <w:t>8</w:t>
      </w:r>
      <w:r w:rsidRPr="003E0089">
        <w:rPr>
          <w:b/>
          <w:lang w:eastAsia="zh-CN"/>
        </w:rPr>
        <w:t>: For</w:t>
      </w:r>
      <w:r>
        <w:rPr>
          <w:b/>
          <w:lang w:eastAsia="zh-CN"/>
        </w:rPr>
        <w:t xml:space="preserve"> CQI reporting requirements, prefer not to define new CQI reporting requirements for 6Rx</w:t>
      </w:r>
      <w:r w:rsidR="00E857C3">
        <w:rPr>
          <w:b/>
          <w:lang w:eastAsia="zh-CN"/>
        </w:rPr>
        <w:t xml:space="preserve"> as first priority</w:t>
      </w:r>
      <w:r>
        <w:rPr>
          <w:b/>
          <w:lang w:eastAsia="zh-CN"/>
        </w:rPr>
        <w:t>. I</w:t>
      </w:r>
      <w:r w:rsidRPr="00E24C16">
        <w:rPr>
          <w:b/>
          <w:lang w:eastAsia="zh-CN"/>
        </w:rPr>
        <w:t xml:space="preserve">t is also acceptable to </w:t>
      </w:r>
      <w:r>
        <w:rPr>
          <w:b/>
          <w:lang w:eastAsia="zh-CN"/>
        </w:rPr>
        <w:t xml:space="preserve">only </w:t>
      </w:r>
      <w:r w:rsidRPr="00E24C16">
        <w:rPr>
          <w:b/>
          <w:lang w:eastAsia="zh-CN"/>
        </w:rPr>
        <w:t>define CQI requirements with rank 4 under static channel for 6Rx</w:t>
      </w:r>
      <w:r w:rsidR="001177EF">
        <w:rPr>
          <w:b/>
          <w:lang w:eastAsia="zh-CN"/>
        </w:rPr>
        <w:t xml:space="preserve"> as second priority</w:t>
      </w:r>
      <w:r w:rsidRPr="00E24C16">
        <w:rPr>
          <w:b/>
          <w:lang w:eastAsia="zh-CN"/>
        </w:rPr>
        <w:t>.</w:t>
      </w:r>
      <w:r w:rsidR="00E857C3">
        <w:rPr>
          <w:b/>
          <w:lang w:eastAsia="zh-CN"/>
        </w:rPr>
        <w:t xml:space="preserve"> </w:t>
      </w:r>
      <w:r w:rsidR="00E857C3" w:rsidRPr="00E857C3">
        <w:rPr>
          <w:b/>
          <w:lang w:eastAsia="zh-CN"/>
        </w:rPr>
        <w:t>No need to define wideband CQI reporting requirements with inter-cell interference under fading conditions at all.</w:t>
      </w:r>
    </w:p>
    <w:p w14:paraId="291BC9B5" w14:textId="77777777" w:rsidR="00E24C16" w:rsidRPr="00E24C16" w:rsidRDefault="00E24C16" w:rsidP="008F72D6">
      <w:pPr>
        <w:rPr>
          <w:bCs/>
          <w:lang w:eastAsia="zh-CN"/>
        </w:rPr>
      </w:pPr>
    </w:p>
    <w:p w14:paraId="3FAB64AA" w14:textId="21247326" w:rsidR="009E1D4C" w:rsidRPr="0053199A" w:rsidRDefault="009E1D4C" w:rsidP="008F72D6">
      <w:pPr>
        <w:rPr>
          <w:b/>
          <w:u w:val="single"/>
          <w:lang w:eastAsia="zh-CN"/>
        </w:rPr>
      </w:pPr>
      <w:r w:rsidRPr="0053199A">
        <w:rPr>
          <w:rFonts w:hint="eastAsia"/>
          <w:b/>
          <w:u w:val="single"/>
          <w:lang w:eastAsia="zh-CN"/>
        </w:rPr>
        <w:t>R</w:t>
      </w:r>
      <w:r w:rsidRPr="0053199A">
        <w:rPr>
          <w:b/>
          <w:u w:val="single"/>
          <w:lang w:eastAsia="zh-CN"/>
        </w:rPr>
        <w:t>I reporting requirements</w:t>
      </w:r>
    </w:p>
    <w:p w14:paraId="2B0769ED" w14:textId="3DD4F0F5" w:rsidR="0053199A" w:rsidRDefault="007C5130" w:rsidP="008F72D6">
      <w:pPr>
        <w:rPr>
          <w:bCs/>
          <w:lang w:eastAsia="zh-CN"/>
        </w:rPr>
      </w:pPr>
      <w:r>
        <w:rPr>
          <w:rFonts w:hint="eastAsia"/>
          <w:bCs/>
          <w:lang w:eastAsia="zh-CN"/>
        </w:rPr>
        <w:t>S</w:t>
      </w:r>
      <w:r>
        <w:rPr>
          <w:bCs/>
          <w:lang w:eastAsia="zh-CN"/>
        </w:rPr>
        <w:t>imilar reasons as above for CQI and PMI reporting requirement, we don’t prefer to define new test requirements for RI reporting for 6Rx.</w:t>
      </w:r>
    </w:p>
    <w:p w14:paraId="502619AE" w14:textId="3AF75A73" w:rsidR="007C5130" w:rsidRPr="007C5130" w:rsidRDefault="007C5130" w:rsidP="007C5130">
      <w:pPr>
        <w:rPr>
          <w:bCs/>
          <w:lang w:val="sv-SE" w:eastAsia="zh-CN"/>
        </w:rPr>
      </w:pPr>
      <w:r w:rsidRPr="003E0089">
        <w:rPr>
          <w:b/>
          <w:lang w:eastAsia="zh-CN"/>
        </w:rPr>
        <w:t xml:space="preserve">Proposal </w:t>
      </w:r>
      <w:r>
        <w:rPr>
          <w:b/>
          <w:lang w:eastAsia="zh-CN"/>
        </w:rPr>
        <w:t>1</w:t>
      </w:r>
      <w:r w:rsidR="00DD221C">
        <w:rPr>
          <w:b/>
          <w:lang w:eastAsia="zh-CN"/>
        </w:rPr>
        <w:t>9</w:t>
      </w:r>
      <w:r w:rsidRPr="003E0089">
        <w:rPr>
          <w:b/>
          <w:lang w:eastAsia="zh-CN"/>
        </w:rPr>
        <w:t>: For</w:t>
      </w:r>
      <w:r>
        <w:rPr>
          <w:b/>
          <w:lang w:eastAsia="zh-CN"/>
        </w:rPr>
        <w:t xml:space="preserve"> RI reporting requirements, prefer not to define new RI reporting requirements for 6Rx.</w:t>
      </w:r>
    </w:p>
    <w:p w14:paraId="2D2CACD7" w14:textId="77777777" w:rsidR="007C5130" w:rsidRPr="007C5130" w:rsidRDefault="007C5130" w:rsidP="008F72D6">
      <w:pPr>
        <w:rPr>
          <w:bCs/>
          <w:lang w:val="sv-SE" w:eastAsia="zh-CN"/>
        </w:rPr>
      </w:pPr>
    </w:p>
    <w:p w14:paraId="169627F9" w14:textId="40374ACF" w:rsidR="00C16732" w:rsidRPr="00C16732"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lastRenderedPageBreak/>
        <w:t>Conclusion</w:t>
      </w:r>
    </w:p>
    <w:p w14:paraId="35E7FB0B" w14:textId="5484FBF3" w:rsidR="00A6734F" w:rsidRDefault="00511593" w:rsidP="00846870">
      <w:pPr>
        <w:jc w:val="both"/>
      </w:pPr>
      <w:r>
        <w:t xml:space="preserve">In </w:t>
      </w:r>
      <w:r w:rsidRPr="00511593">
        <w:rPr>
          <w:lang w:val="en-US" w:eastAsia="zh-CN"/>
        </w:rPr>
        <w:t>this</w:t>
      </w:r>
      <w:r>
        <w:t xml:space="preserve"> contribution, we provide</w:t>
      </w:r>
      <w:r w:rsidR="00196EBB">
        <w:t xml:space="preserve"> </w:t>
      </w:r>
      <w:r w:rsidR="00772578">
        <w:t xml:space="preserve">our </w:t>
      </w:r>
      <w:r w:rsidR="00DD221C">
        <w:t xml:space="preserve">further </w:t>
      </w:r>
      <w:r w:rsidR="007343E1">
        <w:t>analysis</w:t>
      </w:r>
      <w:r w:rsidR="00772578">
        <w:t xml:space="preserve"> </w:t>
      </w:r>
      <w:r w:rsidR="00F6642A">
        <w:t xml:space="preserve">and </w:t>
      </w:r>
      <w:r>
        <w:t>views</w:t>
      </w:r>
      <w:r w:rsidR="00A6734F">
        <w:t xml:space="preserve"> on </w:t>
      </w:r>
      <w:r w:rsidR="007343E1">
        <w:t xml:space="preserve">the PDSCH demodulation performance, </w:t>
      </w:r>
      <w:r w:rsidR="007D3363">
        <w:t xml:space="preserve">SDR requirements and </w:t>
      </w:r>
      <w:r w:rsidR="007343E1">
        <w:t xml:space="preserve">CSI reporting performance requirements on </w:t>
      </w:r>
      <w:r w:rsidR="00F6642A">
        <w:t>“</w:t>
      </w:r>
      <w:r w:rsidR="00F6642A" w:rsidRPr="00F6642A">
        <w:t>6Rx for handheld and FWA</w:t>
      </w:r>
      <w:r w:rsidR="00F6642A">
        <w:t>” topic</w:t>
      </w:r>
      <w:r w:rsidRPr="00511593">
        <w:t>.</w:t>
      </w:r>
      <w:r w:rsidR="00615C05">
        <w:t xml:space="preserve"> </w:t>
      </w:r>
    </w:p>
    <w:p w14:paraId="4115011E" w14:textId="17F177B4" w:rsidR="00511593" w:rsidRDefault="00615C05" w:rsidP="00846870">
      <w:pPr>
        <w:jc w:val="both"/>
      </w:pPr>
      <w:r>
        <w:t xml:space="preserve">The </w:t>
      </w:r>
      <w:r w:rsidR="00BE7A4A">
        <w:t xml:space="preserve">observations and </w:t>
      </w:r>
      <w:r>
        <w:t>proposals could be summarized as:</w:t>
      </w:r>
    </w:p>
    <w:p w14:paraId="2589FE3A" w14:textId="19C433A1" w:rsidR="0057002E" w:rsidRPr="0057002E" w:rsidRDefault="0057002E" w:rsidP="00846870">
      <w:pPr>
        <w:jc w:val="both"/>
        <w:rPr>
          <w:b/>
          <w:bCs/>
          <w:lang w:eastAsia="zh-CN"/>
        </w:rPr>
      </w:pPr>
      <w:r w:rsidRPr="0057002E">
        <w:rPr>
          <w:rFonts w:hint="eastAsia"/>
          <w:b/>
          <w:bCs/>
          <w:lang w:eastAsia="zh-CN"/>
        </w:rPr>
        <w:t>F</w:t>
      </w:r>
      <w:r w:rsidRPr="0057002E">
        <w:rPr>
          <w:b/>
          <w:bCs/>
          <w:lang w:eastAsia="zh-CN"/>
        </w:rPr>
        <w:t>or General</w:t>
      </w:r>
    </w:p>
    <w:p w14:paraId="29F4CC2E" w14:textId="77777777" w:rsidR="007D3363" w:rsidRPr="00014738" w:rsidRDefault="007D3363" w:rsidP="007D3363">
      <w:pPr>
        <w:jc w:val="both"/>
        <w:rPr>
          <w:lang w:eastAsia="zh-CN"/>
        </w:rPr>
      </w:pPr>
      <w:r w:rsidRPr="009B4C54">
        <w:rPr>
          <w:b/>
          <w:lang w:eastAsia="zh-CN"/>
        </w:rPr>
        <w:t xml:space="preserve">Proposal </w:t>
      </w:r>
      <w:r>
        <w:rPr>
          <w:b/>
          <w:lang w:eastAsia="zh-CN"/>
        </w:rPr>
        <w:t>1</w:t>
      </w:r>
      <w:r w:rsidRPr="009B4C54">
        <w:rPr>
          <w:b/>
          <w:lang w:eastAsia="zh-CN"/>
        </w:rPr>
        <w:t xml:space="preserve">: </w:t>
      </w:r>
      <w:r w:rsidRPr="00BF2A9D">
        <w:rPr>
          <w:b/>
          <w:lang w:eastAsia="zh-CN"/>
        </w:rPr>
        <w:t xml:space="preserve">The facts about 6 MIMO layers </w:t>
      </w:r>
      <w:r>
        <w:rPr>
          <w:b/>
          <w:lang w:eastAsia="zh-CN"/>
        </w:rPr>
        <w:t xml:space="preserve">performance requirements are </w:t>
      </w:r>
      <w:r w:rsidRPr="00BF2A9D">
        <w:rPr>
          <w:b/>
          <w:lang w:eastAsia="zh-CN"/>
        </w:rPr>
        <w:t>only for FWA should be clearly captured in the applicability rules.</w:t>
      </w:r>
    </w:p>
    <w:p w14:paraId="2F49D994" w14:textId="77777777" w:rsidR="007D3363" w:rsidRDefault="007D3363" w:rsidP="007D3363">
      <w:pPr>
        <w:jc w:val="both"/>
        <w:rPr>
          <w:lang w:val="sv-SE" w:eastAsia="zh-CN"/>
        </w:rPr>
      </w:pPr>
      <w:r w:rsidRPr="009B4C54">
        <w:rPr>
          <w:b/>
          <w:lang w:eastAsia="zh-CN"/>
        </w:rPr>
        <w:t xml:space="preserve">Proposal </w:t>
      </w:r>
      <w:r>
        <w:rPr>
          <w:b/>
          <w:lang w:eastAsia="zh-CN"/>
        </w:rPr>
        <w:t>2</w:t>
      </w:r>
      <w:r w:rsidRPr="009B4C54">
        <w:rPr>
          <w:b/>
          <w:lang w:eastAsia="zh-CN"/>
        </w:rPr>
        <w:t xml:space="preserve">: </w:t>
      </w:r>
      <w:r>
        <w:rPr>
          <w:b/>
          <w:lang w:eastAsia="zh-CN"/>
        </w:rPr>
        <w:t>F</w:t>
      </w:r>
      <w:r w:rsidRPr="00BF2A9D">
        <w:rPr>
          <w:b/>
          <w:lang w:eastAsia="zh-CN"/>
        </w:rPr>
        <w:t>or UE supports 6Rx and at least one of other number of antennas, i.e., 8Rx, 4Rx, 2Rx, corresponding applicability rules should be introduced to skip some test cases with less UE antennas once the test cases with more UE antennas could pass, in order to balance the number of test cases and coverage.</w:t>
      </w:r>
    </w:p>
    <w:p w14:paraId="656371C6" w14:textId="2E5E945C" w:rsidR="00533B1F" w:rsidRPr="007D3363" w:rsidRDefault="00533B1F" w:rsidP="0057002E">
      <w:pPr>
        <w:rPr>
          <w:b/>
          <w:lang w:val="sv-SE"/>
        </w:rPr>
      </w:pPr>
    </w:p>
    <w:p w14:paraId="7D6E57AC" w14:textId="24457FB1" w:rsidR="00533B1F" w:rsidRDefault="00533B1F" w:rsidP="0057002E">
      <w:pPr>
        <w:rPr>
          <w:b/>
          <w:lang w:eastAsia="zh-CN"/>
        </w:rPr>
      </w:pPr>
      <w:r>
        <w:rPr>
          <w:rFonts w:hint="eastAsia"/>
          <w:b/>
          <w:lang w:eastAsia="zh-CN"/>
        </w:rPr>
        <w:t>F</w:t>
      </w:r>
      <w:r>
        <w:rPr>
          <w:b/>
          <w:lang w:eastAsia="zh-CN"/>
        </w:rPr>
        <w:t>or PDSCH demodulation performance requirements</w:t>
      </w:r>
    </w:p>
    <w:p w14:paraId="0660FC6E" w14:textId="77777777" w:rsidR="007D3363" w:rsidRDefault="007D3363" w:rsidP="007D3363">
      <w:pPr>
        <w:jc w:val="both"/>
        <w:rPr>
          <w:bCs/>
          <w:color w:val="000000" w:themeColor="text1"/>
          <w:lang w:eastAsia="zh-CN"/>
        </w:rPr>
      </w:pPr>
      <w:r w:rsidRPr="009B4C54">
        <w:rPr>
          <w:b/>
          <w:lang w:eastAsia="zh-CN"/>
        </w:rPr>
        <w:t xml:space="preserve">Proposal </w:t>
      </w:r>
      <w:r>
        <w:rPr>
          <w:b/>
          <w:lang w:eastAsia="zh-CN"/>
        </w:rPr>
        <w:t>3</w:t>
      </w:r>
      <w:r w:rsidRPr="009B4C54">
        <w:rPr>
          <w:b/>
          <w:lang w:eastAsia="zh-CN"/>
        </w:rPr>
        <w:t xml:space="preserve">: </w:t>
      </w:r>
      <w:r w:rsidRPr="00B97642">
        <w:rPr>
          <w:b/>
          <w:lang w:eastAsia="zh-CN"/>
        </w:rPr>
        <w:t xml:space="preserve">Prefer </w:t>
      </w:r>
      <w:r>
        <w:rPr>
          <w:b/>
          <w:lang w:eastAsia="zh-CN"/>
        </w:rPr>
        <w:t xml:space="preserve">to </w:t>
      </w:r>
      <w:r w:rsidRPr="00B97642">
        <w:rPr>
          <w:b/>
          <w:color w:val="000000" w:themeColor="text1"/>
          <w:lang w:eastAsia="zh-CN"/>
        </w:rPr>
        <w:t>only define 6Rx PDSCH demodulation requirements for scenarios without interference with PDSCH Mapping Type A.</w:t>
      </w:r>
    </w:p>
    <w:p w14:paraId="1F95EA7C" w14:textId="77777777" w:rsidR="007D3363" w:rsidRDefault="007D3363" w:rsidP="007D3363">
      <w:pPr>
        <w:rPr>
          <w:rFonts w:eastAsiaTheme="minorEastAsia"/>
          <w:b/>
          <w:szCs w:val="24"/>
          <w:lang w:eastAsia="zh-CN"/>
        </w:rPr>
      </w:pPr>
      <w:r w:rsidRPr="0067191C">
        <w:rPr>
          <w:b/>
          <w:lang w:eastAsia="zh-CN"/>
        </w:rPr>
        <w:t>Proposal 4: Prefer to define t</w:t>
      </w:r>
      <w:r w:rsidRPr="0067191C">
        <w:rPr>
          <w:rFonts w:eastAsiaTheme="minorEastAsia"/>
          <w:b/>
          <w:szCs w:val="24"/>
          <w:lang w:eastAsia="zh-CN"/>
        </w:rPr>
        <w:t>wo separate test cases for 4 MIMO layers for FWA and Handheld UE</w:t>
      </w:r>
      <w:r>
        <w:rPr>
          <w:rFonts w:eastAsiaTheme="minorEastAsia"/>
          <w:b/>
          <w:szCs w:val="24"/>
          <w:lang w:eastAsia="zh-CN"/>
        </w:rPr>
        <w:t>.</w:t>
      </w:r>
    </w:p>
    <w:p w14:paraId="1370B492" w14:textId="77777777" w:rsidR="007D3363" w:rsidRPr="0053533D" w:rsidRDefault="007D3363" w:rsidP="007D3363">
      <w:pPr>
        <w:jc w:val="both"/>
        <w:rPr>
          <w:b/>
          <w:lang w:eastAsia="zh-CN"/>
        </w:rPr>
      </w:pPr>
      <w:r w:rsidRPr="0053533D">
        <w:rPr>
          <w:b/>
          <w:lang w:eastAsia="zh-CN"/>
        </w:rPr>
        <w:t>Proposal 5: Prefer to use TDLA 30-10 ULA Low as the propagation channel and MIMO correlation matrices for 6 MIMO layers</w:t>
      </w:r>
      <w:r>
        <w:rPr>
          <w:b/>
          <w:lang w:eastAsia="zh-CN"/>
        </w:rPr>
        <w:t>.</w:t>
      </w:r>
    </w:p>
    <w:p w14:paraId="2213A469" w14:textId="77777777" w:rsidR="007D3363" w:rsidRPr="00150755" w:rsidRDefault="007D3363" w:rsidP="007D3363">
      <w:pPr>
        <w:jc w:val="both"/>
        <w:rPr>
          <w:b/>
          <w:lang w:eastAsia="zh-CN"/>
        </w:rPr>
      </w:pPr>
      <w:r w:rsidRPr="0053533D">
        <w:rPr>
          <w:b/>
          <w:lang w:eastAsia="zh-CN"/>
        </w:rPr>
        <w:t xml:space="preserve">Proposal </w:t>
      </w:r>
      <w:r>
        <w:rPr>
          <w:b/>
          <w:lang w:eastAsia="zh-CN"/>
        </w:rPr>
        <w:t>6</w:t>
      </w:r>
      <w:r w:rsidRPr="0053533D">
        <w:rPr>
          <w:b/>
          <w:lang w:eastAsia="zh-CN"/>
        </w:rPr>
        <w:t>:</w:t>
      </w:r>
      <w:r>
        <w:rPr>
          <w:b/>
          <w:lang w:eastAsia="zh-CN"/>
        </w:rPr>
        <w:t xml:space="preserve"> D</w:t>
      </w:r>
      <w:r w:rsidRPr="00DC26CB">
        <w:rPr>
          <w:b/>
          <w:lang w:eastAsia="zh-CN"/>
        </w:rPr>
        <w:t>ifferent propagation channel selection for different UE types is perfect if separate test cases for 4 MIMO layers for FWA and Handheld UE will be defined</w:t>
      </w:r>
      <w:r>
        <w:rPr>
          <w:b/>
          <w:lang w:eastAsia="zh-CN"/>
        </w:rPr>
        <w:t xml:space="preserve">, i.e., </w:t>
      </w:r>
      <w:r w:rsidRPr="00565F74">
        <w:rPr>
          <w:b/>
          <w:lang w:eastAsia="zh-CN"/>
        </w:rPr>
        <w:t>TDLA30-10</w:t>
      </w:r>
      <w:r>
        <w:rPr>
          <w:b/>
          <w:lang w:eastAsia="zh-CN"/>
        </w:rPr>
        <w:t xml:space="preserve"> for FWA</w:t>
      </w:r>
      <w:r w:rsidRPr="00565F74">
        <w:rPr>
          <w:b/>
          <w:lang w:eastAsia="zh-CN"/>
        </w:rPr>
        <w:t xml:space="preserve"> and TDLC300-100</w:t>
      </w:r>
      <w:r>
        <w:rPr>
          <w:b/>
          <w:lang w:eastAsia="zh-CN"/>
        </w:rPr>
        <w:t xml:space="preserve"> for Handheld.</w:t>
      </w:r>
      <w:r w:rsidRPr="00150755">
        <w:rPr>
          <w:b/>
          <w:lang w:eastAsia="zh-CN"/>
        </w:rPr>
        <w:t xml:space="preserve"> If only one test case will be defined for 4 MIMO layers for FWA and Handheld UE, TDLA 30-10 is a good option.</w:t>
      </w:r>
    </w:p>
    <w:p w14:paraId="65524EB3" w14:textId="77777777" w:rsidR="007D3363" w:rsidRPr="00045701" w:rsidRDefault="007D3363" w:rsidP="007D3363">
      <w:pPr>
        <w:jc w:val="both"/>
        <w:rPr>
          <w:bCs/>
          <w:lang w:eastAsia="zh-CN"/>
        </w:rPr>
      </w:pPr>
      <w:r w:rsidRPr="0053533D">
        <w:rPr>
          <w:b/>
          <w:lang w:eastAsia="zh-CN"/>
        </w:rPr>
        <w:t xml:space="preserve">Proposal </w:t>
      </w:r>
      <w:r>
        <w:rPr>
          <w:b/>
          <w:lang w:eastAsia="zh-CN"/>
        </w:rPr>
        <w:t>7</w:t>
      </w:r>
      <w:r w:rsidRPr="0053533D">
        <w:rPr>
          <w:b/>
          <w:lang w:eastAsia="zh-CN"/>
        </w:rPr>
        <w:t>:</w:t>
      </w:r>
      <w:r>
        <w:rPr>
          <w:b/>
          <w:lang w:eastAsia="zh-CN"/>
        </w:rPr>
        <w:t xml:space="preserve"> </w:t>
      </w:r>
      <w:r w:rsidRPr="00045701">
        <w:rPr>
          <w:b/>
          <w:lang w:eastAsia="zh-CN"/>
        </w:rPr>
        <w:t xml:space="preserve">If separate test cases for 4 MIMO layers for FWA and Handheld UE will be defined, we prefer to use ULA Low for FWA and ULA Medium B </w:t>
      </w:r>
      <w:r>
        <w:rPr>
          <w:b/>
          <w:lang w:eastAsia="zh-CN"/>
        </w:rPr>
        <w:t>(alpha=0.3, beta=</w:t>
      </w:r>
      <w:r w:rsidRPr="00E72B47">
        <w:rPr>
          <w:b/>
          <w:lang w:eastAsia="zh-CN"/>
        </w:rPr>
        <w:t>0.005154</w:t>
      </w:r>
      <w:r>
        <w:rPr>
          <w:b/>
          <w:lang w:eastAsia="zh-CN"/>
        </w:rPr>
        <w:t xml:space="preserve">) </w:t>
      </w:r>
      <w:r w:rsidRPr="00045701">
        <w:rPr>
          <w:b/>
          <w:lang w:eastAsia="zh-CN"/>
        </w:rPr>
        <w:t>for Handheld UE. If only one test case will be defined for 4 MIMO layers for FWA and Handheld UE, we prefer to use ULA Low.</w:t>
      </w:r>
    </w:p>
    <w:p w14:paraId="23FC5AA4" w14:textId="77777777" w:rsidR="007D3363" w:rsidRDefault="007D3363" w:rsidP="007D3363">
      <w:pPr>
        <w:rPr>
          <w:b/>
          <w:lang w:eastAsia="zh-CN"/>
        </w:rPr>
      </w:pPr>
      <w:r w:rsidRPr="0053533D">
        <w:rPr>
          <w:b/>
          <w:lang w:eastAsia="zh-CN"/>
        </w:rPr>
        <w:t xml:space="preserve">Proposal </w:t>
      </w:r>
      <w:r>
        <w:rPr>
          <w:b/>
          <w:lang w:eastAsia="zh-CN"/>
        </w:rPr>
        <w:t>8</w:t>
      </w:r>
      <w:r w:rsidRPr="0053533D">
        <w:rPr>
          <w:b/>
          <w:lang w:eastAsia="zh-CN"/>
        </w:rPr>
        <w:t>:</w:t>
      </w:r>
      <w:r>
        <w:rPr>
          <w:b/>
          <w:lang w:eastAsia="zh-CN"/>
        </w:rPr>
        <w:t xml:space="preserve"> </w:t>
      </w:r>
      <w:r w:rsidRPr="00B6761C">
        <w:rPr>
          <w:b/>
          <w:lang w:eastAsia="zh-CN"/>
        </w:rPr>
        <w:t>UE correlation matrix for 6 Rx should be introduced as</w:t>
      </w:r>
    </w:p>
    <w:p w14:paraId="232E0C76" w14:textId="77777777" w:rsidR="007D3363" w:rsidRPr="00B66C94" w:rsidRDefault="00C22989" w:rsidP="007D3363">
      <w:pPr>
        <w:ind w:left="360"/>
        <w:jc w:val="both"/>
        <w:rPr>
          <w:rFonts w:eastAsiaTheme="minorEastAsia"/>
          <w:lang w:eastAsia="zh-TW"/>
        </w:rPr>
      </w:pPr>
      <m:oMathPara>
        <m:oMath>
          <m:sSubSup>
            <m:sSubSupPr>
              <m:ctrlPr>
                <w:rPr>
                  <w:rFonts w:ascii="Cambria Math" w:eastAsiaTheme="minorEastAsia" w:hAnsi="Cambria Math"/>
                  <w:i/>
                  <w:lang w:eastAsia="zh-TW"/>
                </w:rPr>
              </m:ctrlPr>
            </m:sSubSupPr>
            <m:e>
              <m:r>
                <w:rPr>
                  <w:rFonts w:ascii="Cambria Math" w:eastAsiaTheme="minorEastAsia" w:hAnsi="Cambria Math"/>
                  <w:lang w:eastAsia="zh-TW"/>
                </w:rPr>
                <m:t>R</m:t>
              </m:r>
            </m:e>
            <m:sub>
              <m:r>
                <w:rPr>
                  <w:rFonts w:ascii="Cambria Math" w:eastAsiaTheme="minorEastAsia" w:hAnsi="Cambria Math"/>
                  <w:lang w:eastAsia="zh-TW"/>
                </w:rPr>
                <m:t>UE</m:t>
              </m:r>
            </m:sub>
            <m:sup>
              <m:r>
                <w:rPr>
                  <w:rFonts w:ascii="Cambria Math" w:eastAsiaTheme="minorEastAsia" w:hAnsi="Cambria Math"/>
                  <w:lang w:eastAsia="zh-TW"/>
                </w:rPr>
                <m:t>6Rx</m:t>
              </m:r>
            </m:sup>
          </m:sSubSup>
          <m:r>
            <w:rPr>
              <w:rFonts w:ascii="Cambria Math" w:eastAsiaTheme="minorEastAsia" w:hAnsi="Cambria Math"/>
              <w:lang w:eastAsia="zh-TW"/>
            </w:rPr>
            <m:t>=</m:t>
          </m:r>
          <m:d>
            <m:dPr>
              <m:ctrlPr>
                <w:rPr>
                  <w:rFonts w:ascii="Cambria Math" w:eastAsiaTheme="minorEastAsia" w:hAnsi="Cambria Math"/>
                  <w:i/>
                  <w:lang w:eastAsia="zh-TW"/>
                </w:rPr>
              </m:ctrlPr>
            </m:dPr>
            <m:e>
              <m:m>
                <m:mPr>
                  <m:mcs>
                    <m:mc>
                      <m:mcPr>
                        <m:count m:val="6"/>
                        <m:mcJc m:val="center"/>
                      </m:mcPr>
                    </m:mc>
                  </m:mcs>
                  <m:ctrlPr>
                    <w:rPr>
                      <w:rFonts w:ascii="Cambria Math" w:eastAsiaTheme="minorEastAsia" w:hAnsi="Cambria Math"/>
                      <w:i/>
                      <w:lang w:eastAsia="zh-TW"/>
                    </w:rPr>
                  </m:ctrlPr>
                </m:mPr>
                <m:mr>
                  <m:e>
                    <m:r>
                      <w:rPr>
                        <w:rFonts w:ascii="Cambria Math" w:eastAsiaTheme="minorEastAsia" w:hAnsi="Cambria Math"/>
                        <w:lang w:val="en-US" w:eastAsia="zh-TW"/>
                      </w:rPr>
                      <m:t>1</m:t>
                    </m:r>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16</m:t>
                            </m:r>
                          </m:num>
                          <m:den>
                            <m:r>
                              <w:rPr>
                                <w:rFonts w:ascii="Cambria Math" w:eastAsiaTheme="minorEastAsia" w:hAnsi="Cambria Math"/>
                                <w:lang w:val="en-US" w:eastAsia="zh-TW"/>
                              </w:rPr>
                              <m:t>25</m:t>
                            </m:r>
                          </m:den>
                        </m:f>
                      </m:sup>
                    </m:sSup>
                  </m:e>
                  <m:e>
                    <m:r>
                      <w:rPr>
                        <w:rFonts w:ascii="Cambria Math" w:eastAsiaTheme="minorEastAsia" w:hAnsi="Cambria Math"/>
                        <w:lang w:val="en-US" w:eastAsia="zh-TW"/>
                      </w:rPr>
                      <m:t>β</m:t>
                    </m:r>
                  </m:e>
                </m:mr>
                <m:mr>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r>
                      <m:rPr>
                        <m:sty m:val="p"/>
                      </m:rPr>
                      <w:rPr>
                        <w:rFonts w:ascii="Cambria Math" w:eastAsiaTheme="minorEastAsia" w:hAnsi="Cambria Math"/>
                        <w:lang w:val="en-US" w:eastAsia="zh-TW"/>
                      </w:rPr>
                      <m:t>1</m:t>
                    </m:r>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16</m:t>
                            </m:r>
                          </m:num>
                          <m:den>
                            <m:r>
                              <w:rPr>
                                <w:rFonts w:ascii="Cambria Math" w:eastAsiaTheme="minorEastAsia" w:hAnsi="Cambria Math"/>
                                <w:lang w:val="en-US" w:eastAsia="zh-TW"/>
                              </w:rPr>
                              <m:t>25</m:t>
                            </m:r>
                          </m:den>
                        </m:f>
                      </m:sup>
                    </m:sSup>
                  </m:e>
                </m:mr>
                <m:mr>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r>
                      <w:rPr>
                        <w:rFonts w:ascii="Cambria Math" w:eastAsiaTheme="minorEastAsia" w:hAnsi="Cambria Math"/>
                        <w:lang w:val="en-US" w:eastAsia="zh-TW"/>
                      </w:rPr>
                      <m:t>1</m:t>
                    </m:r>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mr>
                <m:mr>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r>
                      <w:rPr>
                        <w:rFonts w:ascii="Cambria Math" w:eastAsiaTheme="minorEastAsia" w:hAnsi="Cambria Math"/>
                        <w:lang w:val="en-US" w:eastAsia="zh-TW"/>
                      </w:rPr>
                      <m:t>1</m:t>
                    </m:r>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mr>
                <m:mr>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16</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r>
                      <w:rPr>
                        <w:rFonts w:ascii="Cambria Math" w:eastAsiaTheme="minorEastAsia" w:hAnsi="Cambria Math"/>
                        <w:lang w:val="en-US" w:eastAsia="zh-TW"/>
                      </w:rPr>
                      <m:t>1</m:t>
                    </m:r>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mr>
                <m:m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r>
                      <w:rPr>
                        <w:rFonts w:ascii="Cambria Math" w:eastAsiaTheme="minorEastAsia" w:hAnsi="Cambria Math"/>
                        <w:lang w:val="en-US" w:eastAsia="zh-TW"/>
                      </w:rPr>
                      <m:t>1</m:t>
                    </m:r>
                  </m:e>
                </m:mr>
              </m:m>
            </m:e>
          </m:d>
        </m:oMath>
      </m:oMathPara>
    </w:p>
    <w:p w14:paraId="3FA97CEB" w14:textId="77777777" w:rsidR="007D3363" w:rsidRDefault="007D3363" w:rsidP="007D3363">
      <w:pPr>
        <w:jc w:val="both"/>
        <w:rPr>
          <w:b/>
          <w:lang w:val="sv-SE" w:eastAsia="zh-CN"/>
        </w:rPr>
      </w:pPr>
      <w:r w:rsidRPr="00B14E77">
        <w:rPr>
          <w:b/>
          <w:lang w:eastAsia="zh-CN"/>
        </w:rPr>
        <w:t xml:space="preserve">Proposal </w:t>
      </w:r>
      <w:r>
        <w:rPr>
          <w:b/>
          <w:lang w:eastAsia="zh-CN"/>
        </w:rPr>
        <w:t>9</w:t>
      </w:r>
      <w:r w:rsidRPr="00B14E77">
        <w:rPr>
          <w:b/>
          <w:lang w:eastAsia="zh-CN"/>
        </w:rPr>
        <w:t>:</w:t>
      </w:r>
      <w:r w:rsidRPr="00882996">
        <w:t xml:space="preserve"> </w:t>
      </w:r>
      <w:r w:rsidRPr="00882996">
        <w:rPr>
          <w:b/>
          <w:bCs/>
        </w:rPr>
        <w:t>For</w:t>
      </w:r>
      <w:r>
        <w:t xml:space="preserve"> </w:t>
      </w:r>
      <w:r w:rsidRPr="00882996">
        <w:rPr>
          <w:b/>
          <w:lang w:eastAsia="zh-CN"/>
        </w:rPr>
        <w:t>DMRS configuration for 6 MIMO layers case</w:t>
      </w:r>
      <w:r w:rsidRPr="00A705E2">
        <w:rPr>
          <w:b/>
          <w:lang w:eastAsia="zh-CN"/>
        </w:rPr>
        <w:t xml:space="preserve">, </w:t>
      </w:r>
      <w:r>
        <w:rPr>
          <w:b/>
          <w:lang w:eastAsia="zh-CN"/>
        </w:rPr>
        <w:t>use the typical configuration</w:t>
      </w:r>
      <w:r>
        <w:rPr>
          <w:b/>
          <w:lang w:val="sv-SE" w:eastAsia="zh-CN"/>
        </w:rPr>
        <w:t xml:space="preserve"> </w:t>
      </w:r>
      <w:r w:rsidRPr="00986AEA">
        <w:rPr>
          <w:b/>
          <w:lang w:val="sv-SE" w:eastAsia="zh-CN"/>
        </w:rPr>
        <w:t>Rel-15 Type 1 DMRS 2+2</w:t>
      </w:r>
      <w:r>
        <w:rPr>
          <w:b/>
          <w:lang w:val="sv-SE" w:eastAsia="zh-CN"/>
        </w:rPr>
        <w:t xml:space="preserve"> and DRMS </w:t>
      </w:r>
      <w:r w:rsidRPr="00882996">
        <w:rPr>
          <w:b/>
          <w:lang w:val="sv-SE" w:eastAsia="zh-CN"/>
        </w:rPr>
        <w:t xml:space="preserve">ports </w:t>
      </w:r>
      <w:r w:rsidRPr="00882996">
        <w:rPr>
          <w:rFonts w:ascii="Arial" w:hAnsi="Arial" w:cs="Arial"/>
          <w:b/>
          <w:sz w:val="18"/>
          <w:szCs w:val="18"/>
        </w:rPr>
        <w:t>{1000-1003, 1004, 1006}.</w:t>
      </w:r>
      <w:r w:rsidRPr="00882996">
        <w:rPr>
          <w:b/>
          <w:lang w:val="sv-SE" w:eastAsia="zh-CN"/>
        </w:rPr>
        <w:t xml:space="preserve"> </w:t>
      </w:r>
    </w:p>
    <w:p w14:paraId="32F17C09" w14:textId="77777777" w:rsidR="007D3363" w:rsidRDefault="007D3363" w:rsidP="007D3363">
      <w:pPr>
        <w:spacing w:after="120"/>
        <w:rPr>
          <w:szCs w:val="24"/>
          <w:lang w:eastAsia="zh-CN"/>
        </w:rPr>
      </w:pPr>
      <w:r w:rsidRPr="00B14E77">
        <w:rPr>
          <w:b/>
          <w:lang w:eastAsia="zh-CN"/>
        </w:rPr>
        <w:t xml:space="preserve">Proposal </w:t>
      </w:r>
      <w:r>
        <w:rPr>
          <w:b/>
          <w:lang w:eastAsia="zh-CN"/>
        </w:rPr>
        <w:t>10</w:t>
      </w:r>
      <w:r w:rsidRPr="00B14E77">
        <w:rPr>
          <w:b/>
          <w:lang w:eastAsia="zh-CN"/>
        </w:rPr>
        <w:t>:</w:t>
      </w:r>
      <w:r w:rsidRPr="00882996">
        <w:t xml:space="preserve"> </w:t>
      </w:r>
      <w:r w:rsidRPr="00882996">
        <w:rPr>
          <w:b/>
          <w:bCs/>
        </w:rPr>
        <w:t>For</w:t>
      </w:r>
      <w:r>
        <w:t xml:space="preserve"> </w:t>
      </w:r>
      <w:r w:rsidRPr="00882996">
        <w:rPr>
          <w:b/>
          <w:lang w:eastAsia="zh-CN"/>
        </w:rPr>
        <w:t>DMRS configuration</w:t>
      </w:r>
      <w:r>
        <w:rPr>
          <w:b/>
          <w:lang w:eastAsia="zh-CN"/>
        </w:rPr>
        <w:t>, we th</w:t>
      </w:r>
      <w:r w:rsidRPr="00C57AE5">
        <w:rPr>
          <w:b/>
          <w:lang w:eastAsia="zh-CN"/>
        </w:rPr>
        <w:t xml:space="preserve">ink both </w:t>
      </w:r>
      <w:r w:rsidRPr="00C57AE5">
        <w:rPr>
          <w:b/>
          <w:szCs w:val="24"/>
          <w:lang w:eastAsia="zh-CN"/>
        </w:rPr>
        <w:t>4Tx6Rx and 8Tx6Rx are acceptable.</w:t>
      </w:r>
    </w:p>
    <w:p w14:paraId="78F09530" w14:textId="77777777" w:rsidR="007D3363" w:rsidRDefault="007D3363" w:rsidP="007D3363">
      <w:pPr>
        <w:jc w:val="both"/>
        <w:rPr>
          <w:b/>
          <w:lang w:eastAsia="zh-CN"/>
        </w:rPr>
      </w:pPr>
      <w:r w:rsidRPr="00B14E77">
        <w:rPr>
          <w:b/>
          <w:lang w:eastAsia="zh-CN"/>
        </w:rPr>
        <w:t xml:space="preserve">Proposal </w:t>
      </w:r>
      <w:r>
        <w:rPr>
          <w:b/>
          <w:lang w:eastAsia="zh-CN"/>
        </w:rPr>
        <w:t>11</w:t>
      </w:r>
      <w:r w:rsidRPr="00B14E77">
        <w:rPr>
          <w:b/>
          <w:lang w:eastAsia="zh-CN"/>
        </w:rPr>
        <w:t>:</w:t>
      </w:r>
      <w:r>
        <w:rPr>
          <w:b/>
          <w:lang w:eastAsia="zh-CN"/>
        </w:rPr>
        <w:t xml:space="preserve"> </w:t>
      </w:r>
      <w:r w:rsidRPr="00A705E2">
        <w:rPr>
          <w:b/>
          <w:lang w:eastAsia="zh-CN"/>
        </w:rPr>
        <w:t xml:space="preserve">For </w:t>
      </w:r>
      <w:r>
        <w:rPr>
          <w:b/>
          <w:lang w:eastAsia="zh-CN"/>
        </w:rPr>
        <w:t>PDSCH demodulation performance requirements of 6Rx with 6 MIMO layers, select MCS17 and MCS Table 1 as the starting point.</w:t>
      </w:r>
    </w:p>
    <w:p w14:paraId="200DD9DB" w14:textId="639B1352" w:rsidR="007D3363" w:rsidRPr="007D3363" w:rsidRDefault="007D3363" w:rsidP="007D3363">
      <w:pPr>
        <w:spacing w:beforeLines="50" w:before="120"/>
        <w:jc w:val="both"/>
        <w:rPr>
          <w:b/>
          <w:lang w:eastAsia="zh-CN"/>
        </w:rPr>
      </w:pPr>
      <w:r w:rsidRPr="00B14E77">
        <w:rPr>
          <w:b/>
          <w:lang w:eastAsia="zh-CN"/>
        </w:rPr>
        <w:t xml:space="preserve">Proposal </w:t>
      </w:r>
      <w:r>
        <w:rPr>
          <w:b/>
          <w:lang w:eastAsia="zh-CN"/>
        </w:rPr>
        <w:t>12</w:t>
      </w:r>
      <w:r w:rsidRPr="00B14E77">
        <w:rPr>
          <w:b/>
          <w:lang w:eastAsia="zh-CN"/>
        </w:rPr>
        <w:t>:</w:t>
      </w:r>
      <w:r>
        <w:rPr>
          <w:b/>
          <w:lang w:eastAsia="zh-CN"/>
        </w:rPr>
        <w:t xml:space="preserve"> </w:t>
      </w:r>
      <w:r w:rsidRPr="00A705E2">
        <w:rPr>
          <w:b/>
          <w:lang w:eastAsia="zh-CN"/>
        </w:rPr>
        <w:t xml:space="preserve">For </w:t>
      </w:r>
      <w:r>
        <w:rPr>
          <w:b/>
          <w:lang w:eastAsia="zh-CN"/>
        </w:rPr>
        <w:t>PDSCH demodulation performance requirements of 6Rx with 4 MIMO layers, select MCS17 and MCS Table 1 as the starting point.</w:t>
      </w:r>
    </w:p>
    <w:p w14:paraId="0C99E132" w14:textId="713D2B14" w:rsidR="007D3363" w:rsidRDefault="007D3363" w:rsidP="007D3363">
      <w:pPr>
        <w:spacing w:beforeLines="50" w:before="120"/>
        <w:jc w:val="both"/>
        <w:rPr>
          <w:b/>
          <w:lang w:eastAsia="zh-CN"/>
        </w:rPr>
      </w:pPr>
      <w:r w:rsidRPr="0020273A">
        <w:rPr>
          <w:b/>
          <w:lang w:eastAsia="zh-CN"/>
        </w:rPr>
        <w:t>Proposal 1</w:t>
      </w:r>
      <w:r>
        <w:rPr>
          <w:b/>
          <w:lang w:eastAsia="zh-CN"/>
        </w:rPr>
        <w:t>3</w:t>
      </w:r>
      <w:r w:rsidRPr="0020273A">
        <w:rPr>
          <w:b/>
          <w:lang w:eastAsia="zh-CN"/>
        </w:rPr>
        <w:t>: For other test parameters, we prefer to use option 1 as the starting point for 6Rx.</w:t>
      </w:r>
    </w:p>
    <w:p w14:paraId="52AA9613" w14:textId="77777777" w:rsidR="007D3363" w:rsidRDefault="007D3363" w:rsidP="007D3363">
      <w:pPr>
        <w:spacing w:beforeLines="50" w:before="120"/>
        <w:jc w:val="both"/>
        <w:rPr>
          <w:b/>
          <w:lang w:val="sv-SE" w:eastAsia="zh-CN"/>
        </w:rPr>
      </w:pPr>
    </w:p>
    <w:p w14:paraId="08030199" w14:textId="1126FEE9" w:rsidR="007D3363" w:rsidRDefault="007D3363" w:rsidP="007D3363">
      <w:pPr>
        <w:spacing w:beforeLines="50" w:before="120"/>
        <w:jc w:val="both"/>
        <w:rPr>
          <w:b/>
          <w:lang w:val="sv-SE" w:eastAsia="zh-CN"/>
        </w:rPr>
      </w:pPr>
      <w:r>
        <w:rPr>
          <w:rFonts w:hint="eastAsia"/>
          <w:b/>
          <w:lang w:val="sv-SE" w:eastAsia="zh-CN"/>
        </w:rPr>
        <w:lastRenderedPageBreak/>
        <w:t>F</w:t>
      </w:r>
      <w:r>
        <w:rPr>
          <w:b/>
          <w:lang w:val="sv-SE" w:eastAsia="zh-CN"/>
        </w:rPr>
        <w:t>or SDR requirements</w:t>
      </w:r>
    </w:p>
    <w:p w14:paraId="3A80D459" w14:textId="77777777" w:rsidR="007D3363" w:rsidRPr="00603880" w:rsidRDefault="007D3363" w:rsidP="007D3363">
      <w:pPr>
        <w:jc w:val="both"/>
        <w:rPr>
          <w:b/>
          <w:color w:val="000000" w:themeColor="text1"/>
          <w:lang w:eastAsia="zh-CN"/>
        </w:rPr>
      </w:pPr>
      <w:r w:rsidRPr="00603880">
        <w:rPr>
          <w:b/>
          <w:lang w:eastAsia="zh-CN"/>
        </w:rPr>
        <w:t xml:space="preserve">Proposal 14: For UE Receiver with 6Rx, </w:t>
      </w:r>
      <w:r w:rsidRPr="00603880">
        <w:rPr>
          <w:b/>
          <w:color w:val="000000" w:themeColor="text1"/>
          <w:lang w:eastAsia="zh-CN"/>
        </w:rPr>
        <w:t>following static channel matrices are proposed.</w:t>
      </w:r>
    </w:p>
    <w:p w14:paraId="7B5F3EA8" w14:textId="77777777" w:rsidR="007D3363" w:rsidRPr="00603880" w:rsidRDefault="007D3363" w:rsidP="007D3363">
      <w:pPr>
        <w:pStyle w:val="aff8"/>
        <w:numPr>
          <w:ilvl w:val="0"/>
          <w:numId w:val="29"/>
        </w:numPr>
        <w:ind w:firstLineChars="0"/>
        <w:rPr>
          <w:b/>
        </w:rPr>
      </w:pPr>
      <w:r w:rsidRPr="00603880">
        <w:rPr>
          <w:b/>
          <w:lang w:eastAsia="ko-KR"/>
        </w:rPr>
        <w:t>For 1 port transmission the channel matrix is defined in the frequency domain by</w:t>
      </w:r>
    </w:p>
    <w:p w14:paraId="0FF3BB8E" w14:textId="77777777" w:rsidR="007D3363" w:rsidRPr="00603880" w:rsidRDefault="007D3363" w:rsidP="007D3363">
      <w:pPr>
        <w:pStyle w:val="aff8"/>
        <w:spacing w:after="120"/>
        <w:ind w:left="1140" w:firstLine="402"/>
        <w:jc w:val="center"/>
        <w:rPr>
          <w:b/>
        </w:rPr>
      </w:pPr>
      <m:oMathPara>
        <m:oMath>
          <m:r>
            <m:rPr>
              <m:sty m:val="bi"/>
            </m:rPr>
            <w:rPr>
              <w:rFonts w:ascii="Cambria Math"/>
            </w:rPr>
            <m:t>H=</m:t>
          </m:r>
          <m:d>
            <m:dPr>
              <m:begChr m:val="["/>
              <m:endChr m:val="]"/>
              <m:ctrlPr>
                <w:rPr>
                  <w:rFonts w:ascii="Cambria Math" w:hAnsi="Cambria Math"/>
                  <w:b/>
                  <w:i/>
                </w:rPr>
              </m:ctrlPr>
            </m:dPr>
            <m:e>
              <m:m>
                <m:mPr>
                  <m:mcs>
                    <m:mc>
                      <m:mcPr>
                        <m:count m:val="1"/>
                        <m:mcJc m:val="center"/>
                      </m:mcPr>
                    </m:mc>
                  </m:mcs>
                  <m:ctrlPr>
                    <w:rPr>
                      <w:rFonts w:ascii="Cambria Math" w:hAnsi="Cambria Math"/>
                      <w:b/>
                      <w:i/>
                    </w:rPr>
                  </m:ctrlPr>
                </m:mPr>
                <m:mr>
                  <m:e>
                    <m:m>
                      <m:mPr>
                        <m:mcs>
                          <m:mc>
                            <m:mcPr>
                              <m:count m:val="1"/>
                              <m:mcJc m:val="center"/>
                            </m:mcPr>
                          </m:mc>
                        </m:mcs>
                        <m:ctrlPr>
                          <w:rPr>
                            <w:rFonts w:ascii="Cambria Math" w:hAnsi="Cambria Math"/>
                            <w:b/>
                            <w:i/>
                          </w:rPr>
                        </m:ctrlPr>
                      </m:mPr>
                      <m:mr>
                        <m:e>
                          <m:r>
                            <m:rPr>
                              <m:sty m:val="bi"/>
                            </m:rPr>
                            <w:rPr>
                              <w:rFonts w:ascii="Cambria Math"/>
                            </w:rPr>
                            <m:t>1</m:t>
                          </m:r>
                        </m:e>
                      </m:mr>
                      <m:mr>
                        <m:e>
                          <m:r>
                            <m:rPr>
                              <m:sty m:val="bi"/>
                            </m:rPr>
                            <w:rPr>
                              <w:rFonts w:ascii="Cambria Math"/>
                            </w:rPr>
                            <m:t>1</m:t>
                          </m:r>
                        </m:e>
                      </m:mr>
                      <m:mr>
                        <m:e>
                          <m:r>
                            <m:rPr>
                              <m:sty m:val="bi"/>
                            </m:rPr>
                            <w:rPr>
                              <w:rFonts w:ascii="Cambria Math"/>
                            </w:rPr>
                            <m:t>1</m:t>
                          </m:r>
                        </m:e>
                      </m:mr>
                    </m:m>
                  </m:e>
                </m:mr>
                <m:mr>
                  <m:e>
                    <m:m>
                      <m:mPr>
                        <m:mcs>
                          <m:mc>
                            <m:mcPr>
                              <m:count m:val="1"/>
                              <m:mcJc m:val="center"/>
                            </m:mcPr>
                          </m:mc>
                        </m:mcs>
                        <m:ctrlPr>
                          <w:rPr>
                            <w:rFonts w:ascii="Cambria Math" w:hAnsi="Cambria Math"/>
                            <w:b/>
                            <w:i/>
                          </w:rPr>
                        </m:ctrlPr>
                      </m:mPr>
                      <m:mr>
                        <m:e>
                          <m:r>
                            <m:rPr>
                              <m:sty m:val="bi"/>
                            </m:rPr>
                            <w:rPr>
                              <w:rFonts w:ascii="Cambria Math"/>
                            </w:rPr>
                            <m:t>1</m:t>
                          </m:r>
                        </m:e>
                      </m:mr>
                      <m:mr>
                        <m:e>
                          <m:r>
                            <m:rPr>
                              <m:sty m:val="bi"/>
                            </m:rPr>
                            <w:rPr>
                              <w:rFonts w:ascii="Cambria Math"/>
                            </w:rPr>
                            <m:t>1</m:t>
                          </m:r>
                        </m:e>
                      </m:mr>
                      <m:mr>
                        <m:e>
                          <m:r>
                            <m:rPr>
                              <m:sty m:val="bi"/>
                            </m:rPr>
                            <w:rPr>
                              <w:rFonts w:ascii="Cambria Math"/>
                            </w:rPr>
                            <m:t>1</m:t>
                          </m:r>
                        </m:e>
                      </m:mr>
                    </m:m>
                  </m:e>
                </m:mr>
              </m:m>
            </m:e>
          </m:d>
        </m:oMath>
      </m:oMathPara>
    </w:p>
    <w:p w14:paraId="146EE844" w14:textId="77777777" w:rsidR="007D3363" w:rsidRPr="00603880" w:rsidRDefault="007D3363" w:rsidP="007D3363">
      <w:pPr>
        <w:pStyle w:val="aff8"/>
        <w:numPr>
          <w:ilvl w:val="0"/>
          <w:numId w:val="29"/>
        </w:numPr>
        <w:ind w:firstLineChars="0"/>
        <w:rPr>
          <w:b/>
        </w:rPr>
      </w:pPr>
      <w:r w:rsidRPr="00603880">
        <w:rPr>
          <w:b/>
          <w:lang w:eastAsia="ko-KR"/>
        </w:rPr>
        <w:t>For 2 port transmission the channel matrix is defined in the frequency domain by</w:t>
      </w:r>
    </w:p>
    <w:p w14:paraId="7DD13C96" w14:textId="77777777" w:rsidR="007D3363" w:rsidRPr="00603880" w:rsidRDefault="007D3363" w:rsidP="007D3363">
      <w:pPr>
        <w:pStyle w:val="aff8"/>
        <w:spacing w:after="120"/>
        <w:ind w:left="1140" w:firstLine="402"/>
        <w:jc w:val="center"/>
        <w:rPr>
          <w:b/>
        </w:rPr>
      </w:pPr>
      <m:oMathPara>
        <m:oMath>
          <m:r>
            <m:rPr>
              <m:sty m:val="bi"/>
            </m:rPr>
            <w:rPr>
              <w:rFonts w:ascii="Cambria Math"/>
            </w:rPr>
            <m:t>H=</m:t>
          </m:r>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m>
                      <m:mPr>
                        <m:mcs>
                          <m:mc>
                            <m:mcPr>
                              <m:count m:val="1"/>
                              <m:mcJc m:val="center"/>
                            </m:mcPr>
                          </m:mc>
                        </m:mcs>
                        <m:ctrlPr>
                          <w:rPr>
                            <w:rFonts w:ascii="Cambria Math" w:hAnsi="Cambria Math"/>
                            <w:b/>
                            <w:i/>
                          </w:rPr>
                        </m:ctrlPr>
                      </m:mPr>
                      <m:mr>
                        <m:e>
                          <m:r>
                            <m:rPr>
                              <m:sty m:val="bi"/>
                            </m:rPr>
                            <w:rPr>
                              <w:rFonts w:ascii="Cambria Math" w:hAnsi="Cambria Math"/>
                            </w:rPr>
                            <m:t>1</m:t>
                          </m:r>
                        </m:e>
                      </m:mr>
                      <m:mr>
                        <m:e>
                          <m:r>
                            <m:rPr>
                              <m:sty m:val="bi"/>
                            </m:rPr>
                            <w:rPr>
                              <w:rFonts w:ascii="Cambria Math" w:hAnsi="Cambria Math"/>
                            </w:rPr>
                            <m:t>1</m:t>
                          </m:r>
                        </m:e>
                      </m:mr>
                      <m:mr>
                        <m:e>
                          <m:r>
                            <m:rPr>
                              <m:sty m:val="bi"/>
                            </m:rPr>
                            <w:rPr>
                              <w:rFonts w:ascii="Cambria Math" w:hAnsi="Cambria Math"/>
                            </w:rPr>
                            <m:t>1</m:t>
                          </m:r>
                        </m:e>
                      </m:mr>
                    </m:m>
                  </m:e>
                  <m:e>
                    <m:m>
                      <m:mPr>
                        <m:mcs>
                          <m:mc>
                            <m:mcPr>
                              <m:count m:val="1"/>
                              <m:mcJc m:val="center"/>
                            </m:mcPr>
                          </m:mc>
                        </m:mcs>
                        <m:ctrlPr>
                          <w:rPr>
                            <w:rFonts w:ascii="Cambria Math" w:hAnsi="Cambria Math"/>
                            <w:b/>
                            <w:i/>
                          </w:rPr>
                        </m:ctrlPr>
                      </m:mPr>
                      <m:mr>
                        <m:e>
                          <m:r>
                            <m:rPr>
                              <m:sty m:val="bi"/>
                            </m:rPr>
                            <w:rPr>
                              <w:rFonts w:ascii="Cambria Math" w:hAnsi="Cambria Math"/>
                            </w:rPr>
                            <m:t>j</m:t>
                          </m:r>
                        </m:e>
                      </m:mr>
                      <m:mr>
                        <m:e>
                          <m:r>
                            <m:rPr>
                              <m:sty m:val="bi"/>
                            </m:rPr>
                            <w:rPr>
                              <w:rFonts w:ascii="Cambria Math" w:hAnsi="Cambria Math"/>
                            </w:rPr>
                            <m:t>-j</m:t>
                          </m:r>
                        </m:e>
                      </m:mr>
                      <m:mr>
                        <m:e>
                          <m:r>
                            <m:rPr>
                              <m:sty m:val="bi"/>
                            </m:rPr>
                            <w:rPr>
                              <w:rFonts w:ascii="Cambria Math" w:hAnsi="Cambria Math"/>
                            </w:rPr>
                            <m:t>j</m:t>
                          </m:r>
                        </m:e>
                      </m:mr>
                    </m:m>
                  </m:e>
                </m:mr>
                <m:mr>
                  <m:e>
                    <m:m>
                      <m:mPr>
                        <m:mcs>
                          <m:mc>
                            <m:mcPr>
                              <m:count m:val="1"/>
                              <m:mcJc m:val="center"/>
                            </m:mcPr>
                          </m:mc>
                        </m:mcs>
                        <m:ctrlPr>
                          <w:rPr>
                            <w:rFonts w:ascii="Cambria Math" w:hAnsi="Cambria Math"/>
                            <w:b/>
                            <w:i/>
                          </w:rPr>
                        </m:ctrlPr>
                      </m:mPr>
                      <m:mr>
                        <m:e>
                          <m:r>
                            <m:rPr>
                              <m:sty m:val="bi"/>
                            </m:rPr>
                            <w:rPr>
                              <w:rFonts w:ascii="Cambria Math" w:hAnsi="Cambria Math"/>
                            </w:rPr>
                            <m:t>-1</m:t>
                          </m:r>
                        </m:e>
                      </m:mr>
                      <m:mr>
                        <m:e>
                          <m:r>
                            <m:rPr>
                              <m:sty m:val="bi"/>
                            </m:rPr>
                            <w:rPr>
                              <w:rFonts w:ascii="Cambria Math" w:hAnsi="Cambria Math"/>
                            </w:rPr>
                            <m:t>-1</m:t>
                          </m:r>
                        </m:e>
                      </m:mr>
                      <m:mr>
                        <m:e>
                          <m:r>
                            <m:rPr>
                              <m:sty m:val="bi"/>
                            </m:rPr>
                            <w:rPr>
                              <w:rFonts w:ascii="Cambria Math" w:hAnsi="Cambria Math"/>
                            </w:rPr>
                            <m:t>-1</m:t>
                          </m:r>
                        </m:e>
                      </m:mr>
                    </m:m>
                  </m:e>
                  <m:e>
                    <m:m>
                      <m:mPr>
                        <m:mcs>
                          <m:mc>
                            <m:mcPr>
                              <m:count m:val="1"/>
                              <m:mcJc m:val="center"/>
                            </m:mcPr>
                          </m:mc>
                        </m:mcs>
                        <m:ctrlPr>
                          <w:rPr>
                            <w:rFonts w:ascii="Cambria Math" w:hAnsi="Cambria Math"/>
                            <w:b/>
                            <w:i/>
                          </w:rPr>
                        </m:ctrlPr>
                      </m:mPr>
                      <m:mr>
                        <m:e>
                          <m:r>
                            <m:rPr>
                              <m:sty m:val="bi"/>
                            </m:rPr>
                            <w:rPr>
                              <w:rFonts w:ascii="Cambria Math" w:hAnsi="Cambria Math"/>
                            </w:rPr>
                            <m:t>j</m:t>
                          </m:r>
                        </m:e>
                      </m:mr>
                      <m:mr>
                        <m:e>
                          <m:r>
                            <m:rPr>
                              <m:sty m:val="bi"/>
                            </m:rPr>
                            <w:rPr>
                              <w:rFonts w:ascii="Cambria Math" w:hAnsi="Cambria Math"/>
                            </w:rPr>
                            <m:t>-j</m:t>
                          </m:r>
                        </m:e>
                      </m:mr>
                      <m:mr>
                        <m:e>
                          <m:r>
                            <m:rPr>
                              <m:sty m:val="bi"/>
                            </m:rPr>
                            <w:rPr>
                              <w:rFonts w:ascii="Cambria Math" w:hAnsi="Cambria Math"/>
                            </w:rPr>
                            <m:t>j</m:t>
                          </m:r>
                        </m:e>
                      </m:mr>
                    </m:m>
                  </m:e>
                </m:mr>
              </m:m>
            </m:e>
          </m:d>
        </m:oMath>
      </m:oMathPara>
    </w:p>
    <w:p w14:paraId="5F0E360F" w14:textId="77777777" w:rsidR="007D3363" w:rsidRPr="00603880" w:rsidRDefault="007D3363" w:rsidP="007D3363">
      <w:pPr>
        <w:pStyle w:val="aff8"/>
        <w:numPr>
          <w:ilvl w:val="0"/>
          <w:numId w:val="29"/>
        </w:numPr>
        <w:ind w:firstLineChars="0"/>
        <w:rPr>
          <w:b/>
          <w:color w:val="000000"/>
        </w:rPr>
      </w:pPr>
      <w:r w:rsidRPr="00603880">
        <w:rPr>
          <w:b/>
          <w:lang w:eastAsia="ko-KR"/>
        </w:rPr>
        <w:t xml:space="preserve">For </w:t>
      </w:r>
      <w:r w:rsidRPr="00603880">
        <w:rPr>
          <w:rFonts w:hint="eastAsia"/>
          <w:b/>
          <w:lang w:eastAsia="ko-KR"/>
        </w:rPr>
        <w:t>4</w:t>
      </w:r>
      <w:r w:rsidRPr="00603880">
        <w:rPr>
          <w:b/>
          <w:lang w:eastAsia="ko-KR"/>
        </w:rPr>
        <w:t xml:space="preserve"> port transmission the channel matrix is defined in the frequency domain by</w:t>
      </w:r>
    </w:p>
    <w:p w14:paraId="3F3CC91F" w14:textId="77777777" w:rsidR="007D3363" w:rsidRPr="00603880" w:rsidRDefault="007D3363" w:rsidP="007D3363">
      <w:pPr>
        <w:pStyle w:val="aff8"/>
        <w:spacing w:after="120"/>
        <w:ind w:left="1140" w:firstLine="402"/>
        <w:jc w:val="center"/>
        <w:rPr>
          <w:b/>
        </w:rPr>
      </w:pPr>
      <m:oMathPara>
        <m:oMath>
          <m:r>
            <m:rPr>
              <m:sty m:val="bi"/>
            </m:rPr>
            <w:rPr>
              <w:rFonts w:ascii="Cambria Math"/>
            </w:rPr>
            <m:t>H=</m:t>
          </m:r>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m>
                      <m:mPr>
                        <m:mcs>
                          <m:mc>
                            <m:mcPr>
                              <m:count m:val="1"/>
                              <m:mcJc m:val="center"/>
                            </m:mcPr>
                          </m:mc>
                        </m:mcs>
                        <m:ctrlPr>
                          <w:rPr>
                            <w:rFonts w:ascii="Cambria Math" w:hAnsi="Cambria Math"/>
                            <w:b/>
                            <w:i/>
                          </w:rPr>
                        </m:ctrlPr>
                      </m:mPr>
                      <m:mr>
                        <m:e>
                          <m:r>
                            <m:rPr>
                              <m:sty m:val="bi"/>
                            </m:rPr>
                            <w:rPr>
                              <w:rFonts w:ascii="Cambria Math" w:hAnsi="Cambria Math"/>
                            </w:rPr>
                            <m:t>1</m:t>
                          </m:r>
                        </m:e>
                      </m:mr>
                      <m:mr>
                        <m:e>
                          <m:r>
                            <m:rPr>
                              <m:sty m:val="bi"/>
                            </m:rPr>
                            <w:rPr>
                              <w:rFonts w:ascii="Cambria Math" w:hAnsi="Cambria Math"/>
                            </w:rPr>
                            <m:t>1</m:t>
                          </m:r>
                        </m:e>
                      </m:mr>
                      <m:mr>
                        <m:e>
                          <m:r>
                            <m:rPr>
                              <m:sty m:val="bi"/>
                            </m:rPr>
                            <w:rPr>
                              <w:rFonts w:ascii="Cambria Math" w:hAnsi="Cambria Math"/>
                            </w:rPr>
                            <m:t>1</m:t>
                          </m:r>
                        </m:e>
                      </m:mr>
                    </m:m>
                  </m:e>
                  <m:e>
                    <m:m>
                      <m:mPr>
                        <m:mcs>
                          <m:mc>
                            <m:mcPr>
                              <m:count m:val="1"/>
                              <m:mcJc m:val="center"/>
                            </m:mcPr>
                          </m:mc>
                        </m:mcs>
                        <m:ctrlPr>
                          <w:rPr>
                            <w:rFonts w:ascii="Cambria Math" w:hAnsi="Cambria Math"/>
                            <w:b/>
                            <w:i/>
                          </w:rPr>
                        </m:ctrlPr>
                      </m:mPr>
                      <m:mr>
                        <m:e>
                          <m:r>
                            <m:rPr>
                              <m:sty m:val="bi"/>
                            </m:rPr>
                            <w:rPr>
                              <w:rFonts w:ascii="Cambria Math" w:hAnsi="Cambria Math"/>
                            </w:rPr>
                            <m:t>1</m:t>
                          </m:r>
                        </m:e>
                      </m:mr>
                      <m:mr>
                        <m:e>
                          <m:r>
                            <m:rPr>
                              <m:sty m:val="bi"/>
                            </m:rPr>
                            <w:rPr>
                              <w:rFonts w:ascii="Cambria Math" w:hAnsi="Cambria Math"/>
                            </w:rPr>
                            <m:t>1</m:t>
                          </m:r>
                        </m:e>
                      </m:mr>
                      <m:mr>
                        <m:e>
                          <m:r>
                            <m:rPr>
                              <m:sty m:val="bi"/>
                            </m:rPr>
                            <w:rPr>
                              <w:rFonts w:ascii="Cambria Math" w:hAnsi="Cambria Math"/>
                            </w:rPr>
                            <m:t>1</m:t>
                          </m:r>
                        </m:e>
                      </m:mr>
                    </m:m>
                  </m:e>
                </m:mr>
                <m:mr>
                  <m:e>
                    <m:m>
                      <m:mPr>
                        <m:mcs>
                          <m:mc>
                            <m:mcPr>
                              <m:count m:val="1"/>
                              <m:mcJc m:val="center"/>
                            </m:mcPr>
                          </m:mc>
                        </m:mcs>
                        <m:ctrlPr>
                          <w:rPr>
                            <w:rFonts w:ascii="Cambria Math" w:hAnsi="Cambria Math"/>
                            <w:b/>
                            <w:i/>
                          </w:rPr>
                        </m:ctrlPr>
                      </m:mPr>
                      <m:mr>
                        <m:e>
                          <m:r>
                            <m:rPr>
                              <m:sty m:val="bi"/>
                            </m:rPr>
                            <w:rPr>
                              <w:rFonts w:ascii="Cambria Math" w:hAnsi="Cambria Math"/>
                            </w:rPr>
                            <m:t>1</m:t>
                          </m:r>
                        </m:e>
                      </m:mr>
                      <m:mr>
                        <m:e>
                          <m:r>
                            <m:rPr>
                              <m:sty m:val="bi"/>
                            </m:rPr>
                            <w:rPr>
                              <w:rFonts w:ascii="Cambria Math" w:hAnsi="Cambria Math"/>
                            </w:rPr>
                            <m:t>1</m:t>
                          </m:r>
                        </m:e>
                      </m:mr>
                      <m:mr>
                        <m:e>
                          <m:r>
                            <m:rPr>
                              <m:sty m:val="bi"/>
                            </m:rPr>
                            <w:rPr>
                              <w:rFonts w:ascii="Cambria Math" w:hAnsi="Cambria Math"/>
                            </w:rPr>
                            <m:t>1</m:t>
                          </m:r>
                        </m:e>
                      </m:mr>
                    </m:m>
                  </m:e>
                  <m:e>
                    <m:m>
                      <m:mPr>
                        <m:mcs>
                          <m:mc>
                            <m:mcPr>
                              <m:count m:val="1"/>
                              <m:mcJc m:val="center"/>
                            </m:mcPr>
                          </m:mc>
                        </m:mcs>
                        <m:ctrlPr>
                          <w:rPr>
                            <w:rFonts w:ascii="Cambria Math" w:hAnsi="Cambria Math"/>
                            <w:b/>
                            <w:i/>
                          </w:rPr>
                        </m:ctrlPr>
                      </m:mPr>
                      <m:mr>
                        <m:e>
                          <m:r>
                            <m:rPr>
                              <m:sty m:val="bi"/>
                            </m:rPr>
                            <w:rPr>
                              <w:rFonts w:ascii="Cambria Math" w:hAnsi="Cambria Math"/>
                            </w:rPr>
                            <m:t>-1</m:t>
                          </m:r>
                        </m:e>
                      </m:mr>
                      <m:mr>
                        <m:e>
                          <m:r>
                            <m:rPr>
                              <m:sty m:val="bi"/>
                            </m:rPr>
                            <w:rPr>
                              <w:rFonts w:ascii="Cambria Math" w:hAnsi="Cambria Math"/>
                            </w:rPr>
                            <m:t>-1</m:t>
                          </m:r>
                        </m:e>
                      </m:mr>
                      <m:mr>
                        <m:e>
                          <m:r>
                            <m:rPr>
                              <m:sty m:val="bi"/>
                            </m:rPr>
                            <w:rPr>
                              <w:rFonts w:ascii="Cambria Math" w:hAnsi="Cambria Math"/>
                            </w:rPr>
                            <m:t>-1</m:t>
                          </m:r>
                        </m:e>
                      </m:mr>
                    </m:m>
                  </m:e>
                </m:mr>
              </m:m>
              <m:r>
                <m:rPr>
                  <m:sty m:val="bi"/>
                </m:rPr>
                <w:rPr>
                  <w:rFonts w:ascii="Cambria Math" w:hAnsi="Cambria Math"/>
                </w:rPr>
                <m:t xml:space="preserve">     </m:t>
              </m:r>
              <m:m>
                <m:mPr>
                  <m:mcs>
                    <m:mc>
                      <m:mcPr>
                        <m:count m:val="2"/>
                        <m:mcJc m:val="center"/>
                      </m:mcPr>
                    </m:mc>
                  </m:mcs>
                  <m:ctrlPr>
                    <w:rPr>
                      <w:rFonts w:ascii="Cambria Math" w:hAnsi="Cambria Math"/>
                      <w:b/>
                      <w:i/>
                    </w:rPr>
                  </m:ctrlPr>
                </m:mPr>
                <m:mr>
                  <m:e>
                    <m:m>
                      <m:mPr>
                        <m:mcs>
                          <m:mc>
                            <m:mcPr>
                              <m:count m:val="1"/>
                              <m:mcJc m:val="center"/>
                            </m:mcPr>
                          </m:mc>
                        </m:mcs>
                        <m:ctrlPr>
                          <w:rPr>
                            <w:rFonts w:ascii="Cambria Math" w:hAnsi="Cambria Math"/>
                            <w:b/>
                            <w:i/>
                          </w:rPr>
                        </m:ctrlPr>
                      </m:mPr>
                      <m:mr>
                        <m:e>
                          <m:r>
                            <m:rPr>
                              <m:sty m:val="bi"/>
                            </m:rPr>
                            <w:rPr>
                              <w:rFonts w:ascii="Cambria Math" w:hAnsi="Cambria Math"/>
                            </w:rPr>
                            <m:t>j</m:t>
                          </m:r>
                        </m:e>
                      </m:mr>
                      <m:mr>
                        <m:e>
                          <m:r>
                            <m:rPr>
                              <m:sty m:val="bi"/>
                            </m:rPr>
                            <w:rPr>
                              <w:rFonts w:ascii="Cambria Math" w:hAnsi="Cambria Math"/>
                            </w:rPr>
                            <m:t>-j</m:t>
                          </m:r>
                        </m:e>
                      </m:mr>
                      <m:mr>
                        <m:e>
                          <m:r>
                            <m:rPr>
                              <m:sty m:val="bi"/>
                            </m:rPr>
                            <w:rPr>
                              <w:rFonts w:ascii="Cambria Math" w:hAnsi="Cambria Math"/>
                            </w:rPr>
                            <m:t>j</m:t>
                          </m:r>
                        </m:e>
                      </m:mr>
                    </m:m>
                  </m:e>
                  <m:e>
                    <m:m>
                      <m:mPr>
                        <m:mcs>
                          <m:mc>
                            <m:mcPr>
                              <m:count m:val="1"/>
                              <m:mcJc m:val="center"/>
                            </m:mcPr>
                          </m:mc>
                        </m:mcs>
                        <m:ctrlPr>
                          <w:rPr>
                            <w:rFonts w:ascii="Cambria Math" w:hAnsi="Cambria Math"/>
                            <w:b/>
                            <w:i/>
                          </w:rPr>
                        </m:ctrlPr>
                      </m:mPr>
                      <m:mr>
                        <m:e>
                          <m:r>
                            <m:rPr>
                              <m:sty m:val="bi"/>
                            </m:rPr>
                            <w:rPr>
                              <w:rFonts w:ascii="Cambria Math" w:hAnsi="Cambria Math"/>
                            </w:rPr>
                            <m:t>j</m:t>
                          </m:r>
                        </m:e>
                      </m:mr>
                      <m:mr>
                        <m:e>
                          <m:r>
                            <m:rPr>
                              <m:sty m:val="bi"/>
                            </m:rPr>
                            <w:rPr>
                              <w:rFonts w:ascii="Cambria Math" w:hAnsi="Cambria Math"/>
                            </w:rPr>
                            <m:t>-j</m:t>
                          </m:r>
                        </m:e>
                      </m:mr>
                      <m:mr>
                        <m:e>
                          <m:r>
                            <m:rPr>
                              <m:sty m:val="bi"/>
                            </m:rPr>
                            <w:rPr>
                              <w:rFonts w:ascii="Cambria Math" w:hAnsi="Cambria Math"/>
                            </w:rPr>
                            <m:t>-j</m:t>
                          </m:r>
                        </m:e>
                      </m:mr>
                    </m:m>
                  </m:e>
                </m:mr>
                <m:mr>
                  <m:e>
                    <m:m>
                      <m:mPr>
                        <m:mcs>
                          <m:mc>
                            <m:mcPr>
                              <m:count m:val="1"/>
                              <m:mcJc m:val="center"/>
                            </m:mcPr>
                          </m:mc>
                        </m:mcs>
                        <m:ctrlPr>
                          <w:rPr>
                            <w:rFonts w:ascii="Cambria Math" w:hAnsi="Cambria Math"/>
                            <w:b/>
                            <w:i/>
                          </w:rPr>
                        </m:ctrlPr>
                      </m:mPr>
                      <m:mr>
                        <m:e>
                          <m:r>
                            <m:rPr>
                              <m:sty m:val="bi"/>
                            </m:rPr>
                            <w:rPr>
                              <w:rFonts w:ascii="Cambria Math" w:hAnsi="Cambria Math"/>
                            </w:rPr>
                            <m:t>-j</m:t>
                          </m:r>
                        </m:e>
                      </m:mr>
                      <m:mr>
                        <m:e>
                          <m:r>
                            <m:rPr>
                              <m:sty m:val="bi"/>
                            </m:rPr>
                            <w:rPr>
                              <w:rFonts w:ascii="Cambria Math" w:hAnsi="Cambria Math"/>
                            </w:rPr>
                            <m:t>j</m:t>
                          </m:r>
                        </m:e>
                      </m:mr>
                      <m:mr>
                        <m:e>
                          <m:r>
                            <m:rPr>
                              <m:sty m:val="bi"/>
                            </m:rPr>
                            <w:rPr>
                              <w:rFonts w:ascii="Cambria Math" w:hAnsi="Cambria Math"/>
                            </w:rPr>
                            <m:t>-j</m:t>
                          </m:r>
                        </m:e>
                      </m:mr>
                    </m:m>
                  </m:e>
                  <m:e>
                    <m:m>
                      <m:mPr>
                        <m:mcs>
                          <m:mc>
                            <m:mcPr>
                              <m:count m:val="1"/>
                              <m:mcJc m:val="center"/>
                            </m:mcPr>
                          </m:mc>
                        </m:mcs>
                        <m:ctrlPr>
                          <w:rPr>
                            <w:rFonts w:ascii="Cambria Math" w:hAnsi="Cambria Math"/>
                            <w:b/>
                            <w:i/>
                          </w:rPr>
                        </m:ctrlPr>
                      </m:mPr>
                      <m:mr>
                        <m:e>
                          <m:r>
                            <m:rPr>
                              <m:sty m:val="bi"/>
                            </m:rPr>
                            <w:rPr>
                              <w:rFonts w:ascii="Cambria Math" w:hAnsi="Cambria Math"/>
                            </w:rPr>
                            <m:t>-j</m:t>
                          </m:r>
                        </m:e>
                      </m:mr>
                      <m:mr>
                        <m:e>
                          <m:r>
                            <m:rPr>
                              <m:sty m:val="bi"/>
                            </m:rPr>
                            <w:rPr>
                              <w:rFonts w:ascii="Cambria Math" w:hAnsi="Cambria Math"/>
                            </w:rPr>
                            <m:t>-j</m:t>
                          </m:r>
                        </m:e>
                      </m:mr>
                      <m:mr>
                        <m:e>
                          <m:r>
                            <m:rPr>
                              <m:sty m:val="bi"/>
                            </m:rPr>
                            <w:rPr>
                              <w:rFonts w:ascii="Cambria Math" w:hAnsi="Cambria Math"/>
                            </w:rPr>
                            <m:t>j</m:t>
                          </m:r>
                        </m:e>
                      </m:mr>
                    </m:m>
                  </m:e>
                </m:mr>
              </m:m>
            </m:e>
          </m:d>
        </m:oMath>
      </m:oMathPara>
    </w:p>
    <w:p w14:paraId="19FC84C7" w14:textId="77777777" w:rsidR="007D3363" w:rsidRPr="00603880" w:rsidRDefault="007D3363" w:rsidP="007D3363">
      <w:pPr>
        <w:pStyle w:val="aff8"/>
        <w:numPr>
          <w:ilvl w:val="0"/>
          <w:numId w:val="29"/>
        </w:numPr>
        <w:ind w:firstLineChars="0"/>
        <w:rPr>
          <w:b/>
          <w:lang w:eastAsia="ko-KR"/>
        </w:rPr>
      </w:pPr>
      <w:r w:rsidRPr="00603880">
        <w:rPr>
          <w:b/>
          <w:lang w:eastAsia="ko-KR"/>
        </w:rPr>
        <w:t>For 8 port transmission the channel matrix is defined in the frequency domain by</w:t>
      </w:r>
    </w:p>
    <w:p w14:paraId="077E89F5" w14:textId="77777777" w:rsidR="007D3363" w:rsidRPr="00603880" w:rsidRDefault="007D3363" w:rsidP="007D3363">
      <w:pPr>
        <w:pStyle w:val="aff8"/>
        <w:spacing w:after="120"/>
        <w:ind w:left="1140" w:firstLine="402"/>
        <w:jc w:val="center"/>
        <w:rPr>
          <w:b/>
        </w:rPr>
      </w:pPr>
    </w:p>
    <w:p w14:paraId="1C7F304E" w14:textId="77777777" w:rsidR="007D3363" w:rsidRPr="00603880" w:rsidRDefault="007D3363" w:rsidP="007D3363">
      <w:pPr>
        <w:pStyle w:val="aff8"/>
        <w:spacing w:after="120"/>
        <w:ind w:left="1140" w:firstLine="402"/>
        <w:jc w:val="center"/>
        <w:rPr>
          <w:b/>
        </w:rPr>
      </w:pPr>
      <m:oMathPara>
        <m:oMath>
          <m:r>
            <m:rPr>
              <m:sty m:val="bi"/>
            </m:rPr>
            <w:rPr>
              <w:rFonts w:ascii="Cambria Math"/>
            </w:rPr>
            <m:t>H=</m:t>
          </m:r>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m>
                      <m:mPr>
                        <m:mcs>
                          <m:mc>
                            <m:mcPr>
                              <m:count m:val="1"/>
                              <m:mcJc m:val="center"/>
                            </m:mcPr>
                          </m:mc>
                        </m:mcs>
                        <m:ctrlPr>
                          <w:rPr>
                            <w:rFonts w:ascii="Cambria Math" w:hAnsi="Cambria Math"/>
                            <w:b/>
                            <w:i/>
                          </w:rPr>
                        </m:ctrlPr>
                      </m:mPr>
                      <m:mr>
                        <m:e>
                          <m:r>
                            <m:rPr>
                              <m:sty m:val="bi"/>
                            </m:rPr>
                            <w:rPr>
                              <w:rFonts w:ascii="Cambria Math" w:hAnsi="Cambria Math"/>
                            </w:rPr>
                            <m:t>1</m:t>
                          </m:r>
                        </m:e>
                      </m:mr>
                      <m:mr>
                        <m:e>
                          <m:r>
                            <m:rPr>
                              <m:sty m:val="bi"/>
                            </m:rPr>
                            <w:rPr>
                              <w:rFonts w:ascii="Cambria Math" w:hAnsi="Cambria Math"/>
                            </w:rPr>
                            <m:t>1</m:t>
                          </m:r>
                        </m:e>
                      </m:mr>
                      <m:mr>
                        <m:e>
                          <m:r>
                            <m:rPr>
                              <m:sty m:val="bi"/>
                            </m:rPr>
                            <w:rPr>
                              <w:rFonts w:ascii="Cambria Math" w:hAnsi="Cambria Math"/>
                            </w:rPr>
                            <m:t>1</m:t>
                          </m:r>
                        </m:e>
                      </m:mr>
                    </m:m>
                  </m:e>
                  <m:e>
                    <m:m>
                      <m:mPr>
                        <m:mcs>
                          <m:mc>
                            <m:mcPr>
                              <m:count m:val="1"/>
                              <m:mcJc m:val="center"/>
                            </m:mcPr>
                          </m:mc>
                        </m:mcs>
                        <m:ctrlPr>
                          <w:rPr>
                            <w:rFonts w:ascii="Cambria Math" w:hAnsi="Cambria Math"/>
                            <w:b/>
                            <w:i/>
                          </w:rPr>
                        </m:ctrlPr>
                      </m:mPr>
                      <m:mr>
                        <m:e>
                          <m:r>
                            <m:rPr>
                              <m:sty m:val="bi"/>
                            </m:rPr>
                            <w:rPr>
                              <w:rFonts w:ascii="Cambria Math" w:hAnsi="Cambria Math"/>
                            </w:rPr>
                            <m:t>1</m:t>
                          </m:r>
                        </m:e>
                      </m:mr>
                      <m:mr>
                        <m:e>
                          <m:r>
                            <m:rPr>
                              <m:sty m:val="bi"/>
                            </m:rPr>
                            <w:rPr>
                              <w:rFonts w:ascii="Cambria Math" w:hAnsi="Cambria Math"/>
                            </w:rPr>
                            <m:t>1</m:t>
                          </m:r>
                        </m:e>
                      </m:mr>
                      <m:mr>
                        <m:e>
                          <m:r>
                            <m:rPr>
                              <m:sty m:val="bi"/>
                            </m:rPr>
                            <w:rPr>
                              <w:rFonts w:ascii="Cambria Math" w:hAnsi="Cambria Math"/>
                            </w:rPr>
                            <m:t>1</m:t>
                          </m:r>
                        </m:e>
                      </m:mr>
                    </m:m>
                  </m:e>
                </m:mr>
                <m:mr>
                  <m:e>
                    <m:m>
                      <m:mPr>
                        <m:mcs>
                          <m:mc>
                            <m:mcPr>
                              <m:count m:val="1"/>
                              <m:mcJc m:val="center"/>
                            </m:mcPr>
                          </m:mc>
                        </m:mcs>
                        <m:ctrlPr>
                          <w:rPr>
                            <w:rFonts w:ascii="Cambria Math" w:hAnsi="Cambria Math"/>
                            <w:b/>
                            <w:i/>
                          </w:rPr>
                        </m:ctrlPr>
                      </m:mPr>
                      <m:mr>
                        <m:e>
                          <m:r>
                            <m:rPr>
                              <m:sty m:val="bi"/>
                            </m:rPr>
                            <w:rPr>
                              <w:rFonts w:ascii="Cambria Math" w:hAnsi="Cambria Math"/>
                            </w:rPr>
                            <m:t>1</m:t>
                          </m:r>
                        </m:e>
                      </m:mr>
                      <m:mr>
                        <m:e>
                          <m:r>
                            <m:rPr>
                              <m:sty m:val="bi"/>
                            </m:rPr>
                            <w:rPr>
                              <w:rFonts w:ascii="Cambria Math" w:hAnsi="Cambria Math"/>
                            </w:rPr>
                            <m:t>1</m:t>
                          </m:r>
                        </m:e>
                      </m:mr>
                      <m:mr>
                        <m:e>
                          <m:r>
                            <m:rPr>
                              <m:sty m:val="bi"/>
                            </m:rPr>
                            <w:rPr>
                              <w:rFonts w:ascii="Cambria Math" w:hAnsi="Cambria Math"/>
                            </w:rPr>
                            <m:t>1</m:t>
                          </m:r>
                        </m:e>
                      </m:mr>
                    </m:m>
                  </m:e>
                  <m:e>
                    <m:m>
                      <m:mPr>
                        <m:mcs>
                          <m:mc>
                            <m:mcPr>
                              <m:count m:val="1"/>
                              <m:mcJc m:val="center"/>
                            </m:mcPr>
                          </m:mc>
                        </m:mcs>
                        <m:ctrlPr>
                          <w:rPr>
                            <w:rFonts w:ascii="Cambria Math" w:hAnsi="Cambria Math"/>
                            <w:b/>
                            <w:i/>
                          </w:rPr>
                        </m:ctrlPr>
                      </m:mPr>
                      <m:mr>
                        <m:e>
                          <m:r>
                            <m:rPr>
                              <m:sty m:val="bi"/>
                            </m:rPr>
                            <w:rPr>
                              <w:rFonts w:ascii="Cambria Math" w:hAnsi="Cambria Math"/>
                            </w:rPr>
                            <m:t>1</m:t>
                          </m:r>
                        </m:e>
                      </m:mr>
                      <m:mr>
                        <m:e>
                          <m:r>
                            <m:rPr>
                              <m:sty m:val="bi"/>
                            </m:rPr>
                            <w:rPr>
                              <w:rFonts w:ascii="Cambria Math" w:hAnsi="Cambria Math"/>
                            </w:rPr>
                            <m:t>-1</m:t>
                          </m:r>
                        </m:e>
                      </m:mr>
                      <m:mr>
                        <m:e>
                          <m:r>
                            <m:rPr>
                              <m:sty m:val="bi"/>
                            </m:rPr>
                            <w:rPr>
                              <w:rFonts w:ascii="Cambria Math" w:hAnsi="Cambria Math"/>
                            </w:rPr>
                            <m:t>-1</m:t>
                          </m:r>
                        </m:e>
                      </m:mr>
                    </m:m>
                  </m:e>
                </m:mr>
              </m:m>
              <m:r>
                <m:rPr>
                  <m:sty m:val="bi"/>
                </m:rPr>
                <w:rPr>
                  <w:rFonts w:ascii="Cambria Math" w:hAnsi="Cambria Math"/>
                </w:rPr>
                <m:t xml:space="preserve">     </m:t>
              </m:r>
              <m:m>
                <m:mPr>
                  <m:mcs>
                    <m:mc>
                      <m:mcPr>
                        <m:count m:val="2"/>
                        <m:mcJc m:val="center"/>
                      </m:mcPr>
                    </m:mc>
                  </m:mcs>
                  <m:ctrlPr>
                    <w:rPr>
                      <w:rFonts w:ascii="Cambria Math" w:hAnsi="Cambria Math"/>
                      <w:b/>
                      <w:i/>
                    </w:rPr>
                  </m:ctrlPr>
                </m:mPr>
                <m:mr>
                  <m:e>
                    <m:m>
                      <m:mPr>
                        <m:mcs>
                          <m:mc>
                            <m:mcPr>
                              <m:count m:val="1"/>
                              <m:mcJc m:val="center"/>
                            </m:mcPr>
                          </m:mc>
                        </m:mcs>
                        <m:ctrlPr>
                          <w:rPr>
                            <w:rFonts w:ascii="Cambria Math" w:hAnsi="Cambria Math"/>
                            <w:b/>
                            <w:i/>
                          </w:rPr>
                        </m:ctrlPr>
                      </m:mPr>
                      <m:mr>
                        <m:e>
                          <m:r>
                            <m:rPr>
                              <m:sty m:val="bi"/>
                            </m:rPr>
                            <w:rPr>
                              <w:rFonts w:ascii="Cambria Math" w:hAnsi="Cambria Math"/>
                            </w:rPr>
                            <m:t>1</m:t>
                          </m:r>
                        </m:e>
                      </m:mr>
                      <m:mr>
                        <m:e>
                          <m:r>
                            <m:rPr>
                              <m:sty m:val="bi"/>
                            </m:rPr>
                            <w:rPr>
                              <w:rFonts w:ascii="Cambria Math" w:hAnsi="Cambria Math"/>
                            </w:rPr>
                            <m:t>1</m:t>
                          </m:r>
                        </m:e>
                      </m:mr>
                      <m:mr>
                        <m:e>
                          <m:r>
                            <m:rPr>
                              <m:sty m:val="bi"/>
                            </m:rPr>
                            <w:rPr>
                              <w:rFonts w:ascii="Cambria Math" w:hAnsi="Cambria Math"/>
                            </w:rPr>
                            <m:t>-1</m:t>
                          </m:r>
                        </m:e>
                      </m:mr>
                    </m:m>
                  </m:e>
                  <m:e>
                    <m:m>
                      <m:mPr>
                        <m:mcs>
                          <m:mc>
                            <m:mcPr>
                              <m:count m:val="1"/>
                              <m:mcJc m:val="center"/>
                            </m:mcPr>
                          </m:mc>
                        </m:mcs>
                        <m:ctrlPr>
                          <w:rPr>
                            <w:rFonts w:ascii="Cambria Math" w:hAnsi="Cambria Math"/>
                            <w:b/>
                            <w:i/>
                          </w:rPr>
                        </m:ctrlPr>
                      </m:mPr>
                      <m:mr>
                        <m:e>
                          <m:r>
                            <m:rPr>
                              <m:sty m:val="bi"/>
                            </m:rPr>
                            <w:rPr>
                              <w:rFonts w:ascii="Cambria Math" w:hAnsi="Cambria Math"/>
                            </w:rPr>
                            <m:t>1</m:t>
                          </m:r>
                        </m:e>
                      </m:mr>
                      <m:mr>
                        <m:e>
                          <m:r>
                            <m:rPr>
                              <m:sty m:val="bi"/>
                            </m:rPr>
                            <w:rPr>
                              <w:rFonts w:ascii="Cambria Math" w:hAnsi="Cambria Math"/>
                            </w:rPr>
                            <m:t>1</m:t>
                          </m:r>
                        </m:e>
                      </m:mr>
                      <m:mr>
                        <m:e>
                          <m:r>
                            <m:rPr>
                              <m:sty m:val="bi"/>
                            </m:rPr>
                            <w:rPr>
                              <w:rFonts w:ascii="Cambria Math" w:hAnsi="Cambria Math"/>
                            </w:rPr>
                            <m:t>-1</m:t>
                          </m:r>
                        </m:e>
                      </m:mr>
                    </m:m>
                  </m:e>
                </m:mr>
                <m:mr>
                  <m:e>
                    <m:m>
                      <m:mPr>
                        <m:mcs>
                          <m:mc>
                            <m:mcPr>
                              <m:count m:val="1"/>
                              <m:mcJc m:val="center"/>
                            </m:mcPr>
                          </m:mc>
                        </m:mcs>
                        <m:ctrlPr>
                          <w:rPr>
                            <w:rFonts w:ascii="Cambria Math" w:hAnsi="Cambria Math"/>
                            <w:b/>
                            <w:i/>
                          </w:rPr>
                        </m:ctrlPr>
                      </m:mPr>
                      <m:mr>
                        <m:e>
                          <m:r>
                            <m:rPr>
                              <m:sty m:val="bi"/>
                            </m:rPr>
                            <w:rPr>
                              <w:rFonts w:ascii="Cambria Math" w:hAnsi="Cambria Math"/>
                            </w:rPr>
                            <m:t>-1</m:t>
                          </m:r>
                        </m:e>
                      </m:mr>
                      <m:mr>
                        <m:e>
                          <m:r>
                            <m:rPr>
                              <m:sty m:val="bi"/>
                            </m:rPr>
                            <w:rPr>
                              <w:rFonts w:ascii="Cambria Math" w:hAnsi="Cambria Math"/>
                            </w:rPr>
                            <m:t>1</m:t>
                          </m:r>
                        </m:e>
                      </m:mr>
                      <m:mr>
                        <m:e>
                          <m:r>
                            <m:rPr>
                              <m:sty m:val="bi"/>
                            </m:rPr>
                            <w:rPr>
                              <w:rFonts w:ascii="Cambria Math" w:hAnsi="Cambria Math"/>
                            </w:rPr>
                            <m:t>1</m:t>
                          </m:r>
                        </m:e>
                      </m:mr>
                    </m:m>
                  </m:e>
                  <m:e>
                    <m:m>
                      <m:mPr>
                        <m:mcs>
                          <m:mc>
                            <m:mcPr>
                              <m:count m:val="1"/>
                              <m:mcJc m:val="center"/>
                            </m:mcPr>
                          </m:mc>
                        </m:mcs>
                        <m:ctrlPr>
                          <w:rPr>
                            <w:rFonts w:ascii="Cambria Math" w:hAnsi="Cambria Math"/>
                            <w:b/>
                            <w:i/>
                          </w:rPr>
                        </m:ctrlPr>
                      </m:mPr>
                      <m:mr>
                        <m:e>
                          <m:r>
                            <m:rPr>
                              <m:sty m:val="bi"/>
                            </m:rPr>
                            <w:rPr>
                              <w:rFonts w:ascii="Cambria Math" w:hAnsi="Cambria Math"/>
                            </w:rPr>
                            <m:t>-1</m:t>
                          </m:r>
                        </m:e>
                      </m:mr>
                      <m:mr>
                        <m:e>
                          <m:r>
                            <m:rPr>
                              <m:sty m:val="bi"/>
                            </m:rPr>
                            <w:rPr>
                              <w:rFonts w:ascii="Cambria Math" w:hAnsi="Cambria Math"/>
                            </w:rPr>
                            <m:t>-1</m:t>
                          </m:r>
                        </m:e>
                      </m:mr>
                      <m:mr>
                        <m:e>
                          <m:r>
                            <m:rPr>
                              <m:sty m:val="bi"/>
                            </m:rPr>
                            <w:rPr>
                              <w:rFonts w:ascii="Cambria Math" w:hAnsi="Cambria Math"/>
                            </w:rPr>
                            <m:t>-1</m:t>
                          </m:r>
                        </m:e>
                      </m:mr>
                    </m:m>
                  </m:e>
                </m:mr>
              </m:m>
              <m:r>
                <m:rPr>
                  <m:sty m:val="bi"/>
                </m:rPr>
                <w:rPr>
                  <w:rFonts w:ascii="Cambria Math" w:hAnsi="Cambria Math"/>
                </w:rPr>
                <m:t xml:space="preserve">   </m:t>
              </m:r>
              <m:m>
                <m:mPr>
                  <m:mcs>
                    <m:mc>
                      <m:mcPr>
                        <m:count m:val="2"/>
                        <m:mcJc m:val="center"/>
                      </m:mcPr>
                    </m:mc>
                  </m:mcs>
                  <m:ctrlPr>
                    <w:rPr>
                      <w:rFonts w:ascii="Cambria Math" w:hAnsi="Cambria Math"/>
                      <w:b/>
                      <w:i/>
                    </w:rPr>
                  </m:ctrlPr>
                </m:mPr>
                <m:mr>
                  <m:e>
                    <m:m>
                      <m:mPr>
                        <m:mcs>
                          <m:mc>
                            <m:mcPr>
                              <m:count m:val="1"/>
                              <m:mcJc m:val="center"/>
                            </m:mcPr>
                          </m:mc>
                        </m:mcs>
                        <m:ctrlPr>
                          <w:rPr>
                            <w:rFonts w:ascii="Cambria Math" w:hAnsi="Cambria Math"/>
                            <w:b/>
                            <w:i/>
                          </w:rPr>
                        </m:ctrlPr>
                      </m:mPr>
                      <m:mr>
                        <m:e>
                          <m:r>
                            <m:rPr>
                              <m:sty m:val="bi"/>
                            </m:rPr>
                            <w:rPr>
                              <w:rFonts w:ascii="Cambria Math" w:hAnsi="Cambria Math"/>
                            </w:rPr>
                            <m:t>j</m:t>
                          </m:r>
                        </m:e>
                      </m:mr>
                      <m:mr>
                        <m:e>
                          <m:r>
                            <m:rPr>
                              <m:sty m:val="bi"/>
                            </m:rPr>
                            <w:rPr>
                              <w:rFonts w:ascii="Cambria Math" w:hAnsi="Cambria Math"/>
                            </w:rPr>
                            <m:t>-j</m:t>
                          </m:r>
                        </m:e>
                      </m:mr>
                      <m:mr>
                        <m:e>
                          <m:r>
                            <m:rPr>
                              <m:sty m:val="bi"/>
                            </m:rPr>
                            <w:rPr>
                              <w:rFonts w:ascii="Cambria Math" w:hAnsi="Cambria Math"/>
                            </w:rPr>
                            <m:t>j</m:t>
                          </m:r>
                        </m:e>
                      </m:mr>
                    </m:m>
                  </m:e>
                  <m:e>
                    <m:m>
                      <m:mPr>
                        <m:mcs>
                          <m:mc>
                            <m:mcPr>
                              <m:count m:val="1"/>
                              <m:mcJc m:val="center"/>
                            </m:mcPr>
                          </m:mc>
                        </m:mcs>
                        <m:ctrlPr>
                          <w:rPr>
                            <w:rFonts w:ascii="Cambria Math" w:hAnsi="Cambria Math"/>
                            <w:b/>
                            <w:i/>
                          </w:rPr>
                        </m:ctrlPr>
                      </m:mPr>
                      <m:mr>
                        <m:e>
                          <m:r>
                            <m:rPr>
                              <m:sty m:val="bi"/>
                            </m:rPr>
                            <w:rPr>
                              <w:rFonts w:ascii="Cambria Math" w:hAnsi="Cambria Math"/>
                            </w:rPr>
                            <m:t>j</m:t>
                          </m:r>
                        </m:e>
                      </m:mr>
                      <m:mr>
                        <m:e>
                          <m:r>
                            <m:rPr>
                              <m:sty m:val="bi"/>
                            </m:rPr>
                            <w:rPr>
                              <w:rFonts w:ascii="Cambria Math" w:hAnsi="Cambria Math"/>
                            </w:rPr>
                            <m:t>-j</m:t>
                          </m:r>
                        </m:e>
                      </m:mr>
                      <m:mr>
                        <m:e>
                          <m:r>
                            <m:rPr>
                              <m:sty m:val="bi"/>
                            </m:rPr>
                            <w:rPr>
                              <w:rFonts w:ascii="Cambria Math" w:hAnsi="Cambria Math"/>
                            </w:rPr>
                            <m:t>j</m:t>
                          </m:r>
                        </m:e>
                      </m:mr>
                    </m:m>
                  </m:e>
                </m:mr>
                <m:mr>
                  <m:e>
                    <m:m>
                      <m:mPr>
                        <m:mcs>
                          <m:mc>
                            <m:mcPr>
                              <m:count m:val="1"/>
                              <m:mcJc m:val="center"/>
                            </m:mcPr>
                          </m:mc>
                        </m:mcs>
                        <m:ctrlPr>
                          <w:rPr>
                            <w:rFonts w:ascii="Cambria Math" w:hAnsi="Cambria Math"/>
                            <w:b/>
                            <w:i/>
                          </w:rPr>
                        </m:ctrlPr>
                      </m:mPr>
                      <m:mr>
                        <m:e>
                          <m:r>
                            <m:rPr>
                              <m:sty m:val="bi"/>
                            </m:rPr>
                            <w:rPr>
                              <w:rFonts w:ascii="Cambria Math" w:hAnsi="Cambria Math"/>
                            </w:rPr>
                            <m:t>-j</m:t>
                          </m:r>
                        </m:e>
                      </m:mr>
                      <m:mr>
                        <m:e>
                          <m:r>
                            <m:rPr>
                              <m:sty m:val="bi"/>
                            </m:rPr>
                            <w:rPr>
                              <w:rFonts w:ascii="Cambria Math" w:hAnsi="Cambria Math"/>
                            </w:rPr>
                            <m:t>j</m:t>
                          </m:r>
                        </m:e>
                      </m:mr>
                      <m:mr>
                        <m:e>
                          <m:r>
                            <m:rPr>
                              <m:sty m:val="bi"/>
                            </m:rPr>
                            <w:rPr>
                              <w:rFonts w:ascii="Cambria Math" w:hAnsi="Cambria Math"/>
                            </w:rPr>
                            <m:t>-j</m:t>
                          </m:r>
                        </m:e>
                      </m:mr>
                    </m:m>
                  </m:e>
                  <m:e>
                    <m:m>
                      <m:mPr>
                        <m:mcs>
                          <m:mc>
                            <m:mcPr>
                              <m:count m:val="1"/>
                              <m:mcJc m:val="center"/>
                            </m:mcPr>
                          </m:mc>
                        </m:mcs>
                        <m:ctrlPr>
                          <w:rPr>
                            <w:rFonts w:ascii="Cambria Math" w:hAnsi="Cambria Math"/>
                            <w:b/>
                            <w:i/>
                          </w:rPr>
                        </m:ctrlPr>
                      </m:mPr>
                      <m:mr>
                        <m:e>
                          <m:r>
                            <m:rPr>
                              <m:sty m:val="bi"/>
                            </m:rPr>
                            <w:rPr>
                              <w:rFonts w:ascii="Cambria Math" w:hAnsi="Cambria Math"/>
                            </w:rPr>
                            <m:t>-j</m:t>
                          </m:r>
                        </m:e>
                      </m:mr>
                      <m:mr>
                        <m:e>
                          <m:r>
                            <m:rPr>
                              <m:sty m:val="bi"/>
                            </m:rPr>
                            <w:rPr>
                              <w:rFonts w:ascii="Cambria Math" w:hAnsi="Cambria Math"/>
                            </w:rPr>
                            <m:t>-j</m:t>
                          </m:r>
                        </m:e>
                      </m:mr>
                      <m:mr>
                        <m:e>
                          <m:r>
                            <m:rPr>
                              <m:sty m:val="bi"/>
                            </m:rPr>
                            <w:rPr>
                              <w:rFonts w:ascii="Cambria Math" w:hAnsi="Cambria Math"/>
                            </w:rPr>
                            <m:t>j</m:t>
                          </m:r>
                        </m:e>
                      </m:mr>
                    </m:m>
                  </m:e>
                </m:mr>
              </m:m>
              <m:r>
                <m:rPr>
                  <m:sty m:val="bi"/>
                </m:rPr>
                <w:rPr>
                  <w:rFonts w:ascii="Cambria Math" w:hAnsi="Cambria Math"/>
                </w:rPr>
                <m:t xml:space="preserve">    </m:t>
              </m:r>
              <m:m>
                <m:mPr>
                  <m:mcs>
                    <m:mc>
                      <m:mcPr>
                        <m:count m:val="2"/>
                        <m:mcJc m:val="center"/>
                      </m:mcPr>
                    </m:mc>
                  </m:mcs>
                  <m:ctrlPr>
                    <w:rPr>
                      <w:rFonts w:ascii="Cambria Math" w:hAnsi="Cambria Math"/>
                      <w:b/>
                      <w:i/>
                    </w:rPr>
                  </m:ctrlPr>
                </m:mPr>
                <m:mr>
                  <m:e>
                    <m:m>
                      <m:mPr>
                        <m:mcs>
                          <m:mc>
                            <m:mcPr>
                              <m:count m:val="1"/>
                              <m:mcJc m:val="center"/>
                            </m:mcPr>
                          </m:mc>
                        </m:mcs>
                        <m:ctrlPr>
                          <w:rPr>
                            <w:rFonts w:ascii="Cambria Math" w:hAnsi="Cambria Math"/>
                            <w:b/>
                            <w:i/>
                          </w:rPr>
                        </m:ctrlPr>
                      </m:mPr>
                      <m:mr>
                        <m:e>
                          <m:r>
                            <m:rPr>
                              <m:sty m:val="bi"/>
                            </m:rPr>
                            <w:rPr>
                              <w:rFonts w:ascii="Cambria Math" w:hAnsi="Cambria Math"/>
                            </w:rPr>
                            <m:t>j</m:t>
                          </m:r>
                        </m:e>
                      </m:mr>
                      <m:mr>
                        <m:e>
                          <m:r>
                            <m:rPr>
                              <m:sty m:val="bi"/>
                            </m:rPr>
                            <w:rPr>
                              <w:rFonts w:ascii="Cambria Math" w:hAnsi="Cambria Math"/>
                            </w:rPr>
                            <m:t>-j</m:t>
                          </m:r>
                        </m:e>
                      </m:mr>
                      <m:mr>
                        <m:e>
                          <m:r>
                            <m:rPr>
                              <m:sty m:val="bi"/>
                            </m:rPr>
                            <w:rPr>
                              <w:rFonts w:ascii="Cambria Math" w:hAnsi="Cambria Math"/>
                            </w:rPr>
                            <m:t>-j</m:t>
                          </m:r>
                        </m:e>
                      </m:mr>
                    </m:m>
                  </m:e>
                  <m:e>
                    <m:m>
                      <m:mPr>
                        <m:mcs>
                          <m:mc>
                            <m:mcPr>
                              <m:count m:val="1"/>
                              <m:mcJc m:val="center"/>
                            </m:mcPr>
                          </m:mc>
                        </m:mcs>
                        <m:ctrlPr>
                          <w:rPr>
                            <w:rFonts w:ascii="Cambria Math" w:hAnsi="Cambria Math"/>
                            <w:b/>
                            <w:i/>
                          </w:rPr>
                        </m:ctrlPr>
                      </m:mPr>
                      <m:mr>
                        <m:e>
                          <m:r>
                            <m:rPr>
                              <m:sty m:val="bi"/>
                            </m:rPr>
                            <w:rPr>
                              <w:rFonts w:ascii="Cambria Math" w:hAnsi="Cambria Math"/>
                            </w:rPr>
                            <m:t>j</m:t>
                          </m:r>
                        </m:e>
                      </m:mr>
                      <m:mr>
                        <m:e>
                          <m:r>
                            <m:rPr>
                              <m:sty m:val="bi"/>
                            </m:rPr>
                            <w:rPr>
                              <w:rFonts w:ascii="Cambria Math" w:hAnsi="Cambria Math"/>
                            </w:rPr>
                            <m:t>-j</m:t>
                          </m:r>
                        </m:e>
                      </m:mr>
                      <m:mr>
                        <m:e>
                          <m:r>
                            <m:rPr>
                              <m:sty m:val="bi"/>
                            </m:rPr>
                            <w:rPr>
                              <w:rFonts w:ascii="Cambria Math" w:hAnsi="Cambria Math"/>
                            </w:rPr>
                            <m:t>-j</m:t>
                          </m:r>
                        </m:e>
                      </m:mr>
                    </m:m>
                  </m:e>
                </m:mr>
                <m:mr>
                  <m:e>
                    <m:m>
                      <m:mPr>
                        <m:mcs>
                          <m:mc>
                            <m:mcPr>
                              <m:count m:val="1"/>
                              <m:mcJc m:val="center"/>
                            </m:mcPr>
                          </m:mc>
                        </m:mcs>
                        <m:ctrlPr>
                          <w:rPr>
                            <w:rFonts w:ascii="Cambria Math" w:hAnsi="Cambria Math"/>
                            <w:b/>
                            <w:i/>
                          </w:rPr>
                        </m:ctrlPr>
                      </m:mPr>
                      <m:mr>
                        <m:e>
                          <m:r>
                            <m:rPr>
                              <m:sty m:val="bi"/>
                            </m:rPr>
                            <w:rPr>
                              <w:rFonts w:ascii="Cambria Math" w:hAnsi="Cambria Math"/>
                            </w:rPr>
                            <m:t>j</m:t>
                          </m:r>
                        </m:e>
                      </m:mr>
                      <m:mr>
                        <m:e>
                          <m:r>
                            <m:rPr>
                              <m:sty m:val="bi"/>
                            </m:rPr>
                            <w:rPr>
                              <w:rFonts w:ascii="Cambria Math" w:hAnsi="Cambria Math"/>
                            </w:rPr>
                            <m:t>j</m:t>
                          </m:r>
                        </m:e>
                      </m:mr>
                      <m:mr>
                        <m:e>
                          <m:r>
                            <m:rPr>
                              <m:sty m:val="bi"/>
                            </m:rPr>
                            <w:rPr>
                              <w:rFonts w:ascii="Cambria Math" w:hAnsi="Cambria Math"/>
                            </w:rPr>
                            <m:t>-j</m:t>
                          </m:r>
                        </m:e>
                      </m:mr>
                    </m:m>
                  </m:e>
                  <m:e>
                    <m:m>
                      <m:mPr>
                        <m:mcs>
                          <m:mc>
                            <m:mcPr>
                              <m:count m:val="1"/>
                              <m:mcJc m:val="center"/>
                            </m:mcPr>
                          </m:mc>
                        </m:mcs>
                        <m:ctrlPr>
                          <w:rPr>
                            <w:rFonts w:ascii="Cambria Math" w:hAnsi="Cambria Math"/>
                            <w:b/>
                            <w:i/>
                          </w:rPr>
                        </m:ctrlPr>
                      </m:mPr>
                      <m:mr>
                        <m:e>
                          <m:r>
                            <m:rPr>
                              <m:sty m:val="bi"/>
                            </m:rPr>
                            <w:rPr>
                              <w:rFonts w:ascii="Cambria Math" w:hAnsi="Cambria Math"/>
                            </w:rPr>
                            <m:t>j</m:t>
                          </m:r>
                        </m:e>
                      </m:mr>
                      <m:mr>
                        <m:e>
                          <m:r>
                            <m:rPr>
                              <m:sty m:val="bi"/>
                            </m:rPr>
                            <w:rPr>
                              <w:rFonts w:ascii="Cambria Math" w:hAnsi="Cambria Math"/>
                            </w:rPr>
                            <m:t>-j</m:t>
                          </m:r>
                        </m:e>
                      </m:mr>
                      <m:mr>
                        <m:e>
                          <m:r>
                            <m:rPr>
                              <m:sty m:val="bi"/>
                            </m:rPr>
                            <w:rPr>
                              <w:rFonts w:ascii="Cambria Math" w:hAnsi="Cambria Math"/>
                            </w:rPr>
                            <m:t>j</m:t>
                          </m:r>
                        </m:e>
                      </m:mr>
                    </m:m>
                  </m:e>
                </m:mr>
              </m:m>
            </m:e>
          </m:d>
        </m:oMath>
      </m:oMathPara>
    </w:p>
    <w:p w14:paraId="0E0DD02E" w14:textId="77777777" w:rsidR="007D3363" w:rsidRPr="00F72527" w:rsidRDefault="007D3363" w:rsidP="007D3363">
      <w:pPr>
        <w:jc w:val="both"/>
        <w:rPr>
          <w:b/>
          <w:bCs/>
          <w:noProof/>
          <w:lang w:val="en-US" w:eastAsia="zh-CN"/>
        </w:rPr>
      </w:pPr>
      <w:r w:rsidRPr="00F72527">
        <w:rPr>
          <w:rFonts w:hint="eastAsia"/>
          <w:b/>
          <w:bCs/>
          <w:noProof/>
          <w:lang w:val="en-US" w:eastAsia="zh-CN"/>
        </w:rPr>
        <w:t>P</w:t>
      </w:r>
      <w:r w:rsidRPr="00F72527">
        <w:rPr>
          <w:b/>
          <w:bCs/>
          <w:noProof/>
          <w:lang w:val="en-US" w:eastAsia="zh-CN"/>
        </w:rPr>
        <w:t>roposal 15: Define new SDR requirements of 6Rx with MIMO layer 6 as below table, and do maximum MCS feasibility for 256QAM and 64QAM with scaling factor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7D3363" w:rsidRPr="00C25669" w14:paraId="306454F7" w14:textId="77777777" w:rsidTr="005C7116">
        <w:trPr>
          <w:jc w:val="center"/>
        </w:trPr>
        <w:tc>
          <w:tcPr>
            <w:tcW w:w="2034" w:type="dxa"/>
            <w:shd w:val="clear" w:color="auto" w:fill="auto"/>
          </w:tcPr>
          <w:p w14:paraId="42F81DD9" w14:textId="77777777" w:rsidR="007D3363" w:rsidRPr="00C25669" w:rsidRDefault="007D3363" w:rsidP="005C7116">
            <w:pPr>
              <w:keepNext/>
              <w:keepLines/>
              <w:spacing w:after="0"/>
              <w:jc w:val="center"/>
              <w:rPr>
                <w:rFonts w:ascii="Arial" w:hAnsi="Arial"/>
                <w:b/>
                <w:sz w:val="18"/>
                <w:lang w:val="en-US"/>
              </w:rPr>
            </w:pPr>
            <w:r w:rsidRPr="00C25669">
              <w:rPr>
                <w:rFonts w:ascii="Arial" w:hAnsi="Arial"/>
                <w:b/>
                <w:sz w:val="18"/>
                <w:lang w:val="en-US"/>
              </w:rPr>
              <w:t>Maximum number of PDSCH MIMO layers</w:t>
            </w:r>
          </w:p>
        </w:tc>
        <w:tc>
          <w:tcPr>
            <w:tcW w:w="1838" w:type="dxa"/>
            <w:shd w:val="clear" w:color="auto" w:fill="auto"/>
          </w:tcPr>
          <w:p w14:paraId="439DDCF5" w14:textId="77777777" w:rsidR="007D3363" w:rsidRPr="00C25669" w:rsidRDefault="007D3363" w:rsidP="005C7116">
            <w:pPr>
              <w:keepNext/>
              <w:keepLines/>
              <w:spacing w:after="0"/>
              <w:jc w:val="center"/>
              <w:rPr>
                <w:rFonts w:ascii="Arial" w:hAnsi="Arial"/>
                <w:b/>
                <w:sz w:val="18"/>
                <w:lang w:val="en-US"/>
              </w:rPr>
            </w:pPr>
            <w:r w:rsidRPr="00C25669">
              <w:rPr>
                <w:rFonts w:ascii="Arial" w:hAnsi="Arial"/>
                <w:b/>
                <w:sz w:val="18"/>
                <w:lang w:val="en-US"/>
              </w:rPr>
              <w:t>Maximum modulation format</w:t>
            </w:r>
          </w:p>
        </w:tc>
        <w:tc>
          <w:tcPr>
            <w:tcW w:w="1055" w:type="dxa"/>
            <w:shd w:val="clear" w:color="auto" w:fill="auto"/>
          </w:tcPr>
          <w:p w14:paraId="1A3275A7" w14:textId="77777777" w:rsidR="007D3363" w:rsidRPr="00C25669" w:rsidRDefault="007D3363" w:rsidP="005C7116">
            <w:pPr>
              <w:keepNext/>
              <w:keepLines/>
              <w:spacing w:after="0"/>
              <w:jc w:val="center"/>
              <w:rPr>
                <w:rFonts w:ascii="Arial" w:hAnsi="Arial"/>
                <w:b/>
                <w:sz w:val="18"/>
                <w:lang w:val="en-US"/>
              </w:rPr>
            </w:pPr>
            <w:r w:rsidRPr="00C25669">
              <w:rPr>
                <w:rFonts w:ascii="Arial" w:hAnsi="Arial"/>
                <w:b/>
                <w:sz w:val="18"/>
                <w:lang w:val="en-US"/>
              </w:rPr>
              <w:t>Scaling factor</w:t>
            </w:r>
          </w:p>
        </w:tc>
        <w:tc>
          <w:tcPr>
            <w:tcW w:w="1408" w:type="dxa"/>
            <w:shd w:val="clear" w:color="auto" w:fill="auto"/>
          </w:tcPr>
          <w:p w14:paraId="1CD8488F" w14:textId="77777777" w:rsidR="007D3363" w:rsidRPr="00C25669" w:rsidRDefault="007D3363" w:rsidP="005C7116">
            <w:pPr>
              <w:keepNext/>
              <w:keepLines/>
              <w:spacing w:after="0"/>
              <w:jc w:val="center"/>
              <w:rPr>
                <w:rFonts w:ascii="Arial" w:hAnsi="Arial"/>
                <w:b/>
                <w:sz w:val="18"/>
                <w:lang w:val="en-US"/>
              </w:rPr>
            </w:pPr>
            <w:r w:rsidRPr="00C25669">
              <w:rPr>
                <w:rFonts w:ascii="Arial" w:hAnsi="Arial"/>
                <w:b/>
                <w:sz w:val="18"/>
                <w:lang w:val="en-US"/>
              </w:rPr>
              <w:t>MCS</w:t>
            </w:r>
          </w:p>
        </w:tc>
      </w:tr>
      <w:tr w:rsidR="007D3363" w:rsidRPr="00C3606E" w14:paraId="72BA3A81" w14:textId="77777777" w:rsidTr="005C7116">
        <w:trPr>
          <w:jc w:val="center"/>
        </w:trPr>
        <w:tc>
          <w:tcPr>
            <w:tcW w:w="2034" w:type="dxa"/>
            <w:shd w:val="clear" w:color="auto" w:fill="auto"/>
          </w:tcPr>
          <w:p w14:paraId="141C585B" w14:textId="77777777" w:rsidR="007D3363" w:rsidRPr="00F72527" w:rsidRDefault="007D3363" w:rsidP="005C711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1E765F9F" w14:textId="77777777" w:rsidR="007D3363" w:rsidRPr="00F72527" w:rsidRDefault="007D3363" w:rsidP="005C7116">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3E3F11F5" w14:textId="77777777" w:rsidR="007D3363" w:rsidRPr="00F72527" w:rsidRDefault="007D3363" w:rsidP="005C7116">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14A0AA84" w14:textId="77777777" w:rsidR="007D3363" w:rsidRPr="00F72527" w:rsidRDefault="007D3363" w:rsidP="005C7116">
            <w:pPr>
              <w:keepNext/>
              <w:keepLines/>
              <w:spacing w:after="0"/>
              <w:jc w:val="center"/>
              <w:rPr>
                <w:rFonts w:ascii="Arial" w:hAnsi="Arial"/>
                <w:sz w:val="18"/>
                <w:lang w:val="en-US"/>
              </w:rPr>
            </w:pPr>
            <w:r w:rsidRPr="00F72527">
              <w:rPr>
                <w:rFonts w:ascii="Arial" w:hAnsi="Arial"/>
                <w:sz w:val="18"/>
                <w:highlight w:val="yellow"/>
                <w:lang w:val="en-US"/>
              </w:rPr>
              <w:t>TBD</w:t>
            </w:r>
          </w:p>
        </w:tc>
      </w:tr>
      <w:tr w:rsidR="007D3363" w:rsidRPr="00C3606E" w14:paraId="71A62495" w14:textId="77777777" w:rsidTr="005C7116">
        <w:trPr>
          <w:jc w:val="center"/>
        </w:trPr>
        <w:tc>
          <w:tcPr>
            <w:tcW w:w="2034" w:type="dxa"/>
            <w:shd w:val="clear" w:color="auto" w:fill="auto"/>
          </w:tcPr>
          <w:p w14:paraId="6D635BAD" w14:textId="77777777" w:rsidR="007D3363" w:rsidRPr="00F72527" w:rsidRDefault="007D3363" w:rsidP="005C711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17C0DC95" w14:textId="77777777" w:rsidR="007D3363" w:rsidRPr="00F72527" w:rsidRDefault="007D3363" w:rsidP="005C7116">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5CDB06C9" w14:textId="77777777" w:rsidR="007D3363" w:rsidRPr="00F72527" w:rsidRDefault="007D3363" w:rsidP="005C7116">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59A031DF" w14:textId="77777777" w:rsidR="007D3363" w:rsidRPr="00F72527" w:rsidRDefault="007D3363" w:rsidP="005C7116">
            <w:pPr>
              <w:keepNext/>
              <w:keepLines/>
              <w:spacing w:after="0"/>
              <w:jc w:val="center"/>
              <w:rPr>
                <w:rFonts w:ascii="Arial" w:hAnsi="Arial"/>
                <w:sz w:val="18"/>
                <w:lang w:val="en-US"/>
              </w:rPr>
            </w:pPr>
            <w:r w:rsidRPr="00F72527">
              <w:rPr>
                <w:rFonts w:ascii="Arial" w:hAnsi="Arial"/>
                <w:sz w:val="18"/>
                <w:lang w:val="en-US"/>
              </w:rPr>
              <w:t>23</w:t>
            </w:r>
          </w:p>
        </w:tc>
      </w:tr>
      <w:tr w:rsidR="007D3363" w:rsidRPr="00C3606E" w14:paraId="3945AA41" w14:textId="77777777" w:rsidTr="005C7116">
        <w:trPr>
          <w:jc w:val="center"/>
        </w:trPr>
        <w:tc>
          <w:tcPr>
            <w:tcW w:w="2034" w:type="dxa"/>
            <w:shd w:val="clear" w:color="auto" w:fill="auto"/>
          </w:tcPr>
          <w:p w14:paraId="0DD6498A" w14:textId="77777777" w:rsidR="007D3363" w:rsidRPr="00F72527" w:rsidRDefault="007D3363" w:rsidP="005C711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70CFEBB3" w14:textId="77777777" w:rsidR="007D3363" w:rsidRPr="00F72527" w:rsidRDefault="007D3363" w:rsidP="005C7116">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7392378C" w14:textId="77777777" w:rsidR="007D3363" w:rsidRPr="00F72527" w:rsidRDefault="007D3363" w:rsidP="005C7116">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4B69EA13" w14:textId="77777777" w:rsidR="007D3363" w:rsidRPr="00F72527" w:rsidRDefault="007D3363" w:rsidP="005C7116">
            <w:pPr>
              <w:keepNext/>
              <w:keepLines/>
              <w:spacing w:after="0"/>
              <w:jc w:val="center"/>
              <w:rPr>
                <w:rFonts w:ascii="Arial" w:hAnsi="Arial"/>
                <w:sz w:val="18"/>
                <w:lang w:val="en-US"/>
              </w:rPr>
            </w:pPr>
            <w:r w:rsidRPr="00F72527">
              <w:rPr>
                <w:rFonts w:ascii="Arial" w:hAnsi="Arial"/>
                <w:sz w:val="18"/>
                <w:lang w:val="en-US"/>
              </w:rPr>
              <w:t>22</w:t>
            </w:r>
          </w:p>
        </w:tc>
      </w:tr>
      <w:tr w:rsidR="007D3363" w:rsidRPr="00C3606E" w14:paraId="12D73A14" w14:textId="77777777" w:rsidTr="005C7116">
        <w:trPr>
          <w:jc w:val="center"/>
        </w:trPr>
        <w:tc>
          <w:tcPr>
            <w:tcW w:w="2034" w:type="dxa"/>
            <w:shd w:val="clear" w:color="auto" w:fill="auto"/>
          </w:tcPr>
          <w:p w14:paraId="40A140CD" w14:textId="77777777" w:rsidR="007D3363" w:rsidRPr="00F72527" w:rsidRDefault="007D3363" w:rsidP="005C711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053FD35D" w14:textId="77777777" w:rsidR="007D3363" w:rsidRPr="00F72527" w:rsidRDefault="007D3363" w:rsidP="005C7116">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7C9C56EC" w14:textId="77777777" w:rsidR="007D3363" w:rsidRPr="00F72527" w:rsidRDefault="007D3363" w:rsidP="005C7116">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14BF8829" w14:textId="77777777" w:rsidR="007D3363" w:rsidRPr="00F72527" w:rsidRDefault="007D3363" w:rsidP="005C7116">
            <w:pPr>
              <w:keepNext/>
              <w:keepLines/>
              <w:spacing w:after="0"/>
              <w:jc w:val="center"/>
              <w:rPr>
                <w:rFonts w:ascii="Arial" w:hAnsi="Arial"/>
                <w:sz w:val="18"/>
                <w:lang w:val="en-US"/>
              </w:rPr>
            </w:pPr>
            <w:r w:rsidRPr="00F72527">
              <w:rPr>
                <w:rFonts w:ascii="Arial" w:hAnsi="Arial"/>
                <w:sz w:val="18"/>
                <w:lang w:val="en-US"/>
              </w:rPr>
              <w:t>12</w:t>
            </w:r>
          </w:p>
        </w:tc>
      </w:tr>
      <w:tr w:rsidR="007D3363" w:rsidRPr="00C3606E" w14:paraId="7FEC5CCF" w14:textId="77777777" w:rsidTr="005C7116">
        <w:trPr>
          <w:jc w:val="center"/>
        </w:trPr>
        <w:tc>
          <w:tcPr>
            <w:tcW w:w="2034" w:type="dxa"/>
            <w:shd w:val="clear" w:color="auto" w:fill="auto"/>
          </w:tcPr>
          <w:p w14:paraId="65DBD90C" w14:textId="77777777" w:rsidR="007D3363" w:rsidRPr="00F72527" w:rsidRDefault="007D3363" w:rsidP="005C711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3E227BA6" w14:textId="77777777" w:rsidR="007D3363" w:rsidRPr="00F72527" w:rsidRDefault="007D3363" w:rsidP="005C7116">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4BEE646C" w14:textId="77777777" w:rsidR="007D3363" w:rsidRPr="00F72527" w:rsidRDefault="007D3363" w:rsidP="005C7116">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138F6A44" w14:textId="77777777" w:rsidR="007D3363" w:rsidRPr="00F72527" w:rsidRDefault="007D3363" w:rsidP="005C7116">
            <w:pPr>
              <w:keepNext/>
              <w:keepLines/>
              <w:spacing w:after="0"/>
              <w:jc w:val="center"/>
              <w:rPr>
                <w:rFonts w:ascii="Arial" w:hAnsi="Arial"/>
                <w:sz w:val="18"/>
                <w:highlight w:val="yellow"/>
                <w:lang w:val="en-US" w:eastAsia="zh-CN"/>
              </w:rPr>
            </w:pPr>
            <w:r w:rsidRPr="00F72527">
              <w:rPr>
                <w:rFonts w:ascii="Arial" w:hAnsi="Arial" w:hint="eastAsia"/>
                <w:sz w:val="18"/>
                <w:highlight w:val="yellow"/>
                <w:lang w:val="en-US" w:eastAsia="zh-CN"/>
              </w:rPr>
              <w:t>T</w:t>
            </w:r>
            <w:r w:rsidRPr="00F72527">
              <w:rPr>
                <w:rFonts w:ascii="Arial" w:hAnsi="Arial"/>
                <w:sz w:val="18"/>
                <w:highlight w:val="yellow"/>
                <w:lang w:val="en-US" w:eastAsia="zh-CN"/>
              </w:rPr>
              <w:t>BD</w:t>
            </w:r>
          </w:p>
        </w:tc>
      </w:tr>
      <w:tr w:rsidR="007D3363" w:rsidRPr="00C3606E" w14:paraId="30E1FA7D" w14:textId="77777777" w:rsidTr="005C7116">
        <w:trPr>
          <w:jc w:val="center"/>
        </w:trPr>
        <w:tc>
          <w:tcPr>
            <w:tcW w:w="2034" w:type="dxa"/>
            <w:shd w:val="clear" w:color="auto" w:fill="auto"/>
          </w:tcPr>
          <w:p w14:paraId="29B1748D" w14:textId="77777777" w:rsidR="007D3363" w:rsidRPr="00F72527" w:rsidRDefault="007D3363" w:rsidP="005C711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17D108BC" w14:textId="77777777" w:rsidR="007D3363" w:rsidRPr="00F72527" w:rsidRDefault="007D3363" w:rsidP="005C7116">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4948E106" w14:textId="77777777" w:rsidR="007D3363" w:rsidRPr="00F72527" w:rsidRDefault="007D3363" w:rsidP="005C7116">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0BED7D06" w14:textId="77777777" w:rsidR="007D3363" w:rsidRPr="00F72527" w:rsidRDefault="007D3363" w:rsidP="005C7116">
            <w:pPr>
              <w:keepNext/>
              <w:keepLines/>
              <w:spacing w:after="0"/>
              <w:jc w:val="center"/>
              <w:rPr>
                <w:rFonts w:ascii="Arial" w:hAnsi="Arial"/>
                <w:sz w:val="18"/>
                <w:lang w:val="en-US"/>
              </w:rPr>
            </w:pPr>
            <w:r w:rsidRPr="00F72527">
              <w:rPr>
                <w:rFonts w:ascii="Arial" w:hAnsi="Arial"/>
                <w:sz w:val="18"/>
                <w:lang w:val="en-US"/>
              </w:rPr>
              <w:t>24</w:t>
            </w:r>
          </w:p>
        </w:tc>
      </w:tr>
      <w:tr w:rsidR="007D3363" w:rsidRPr="00C3606E" w14:paraId="3B314DBC" w14:textId="77777777" w:rsidTr="005C7116">
        <w:trPr>
          <w:jc w:val="center"/>
        </w:trPr>
        <w:tc>
          <w:tcPr>
            <w:tcW w:w="2034" w:type="dxa"/>
            <w:shd w:val="clear" w:color="auto" w:fill="auto"/>
          </w:tcPr>
          <w:p w14:paraId="685366CC" w14:textId="77777777" w:rsidR="007D3363" w:rsidRPr="00F72527" w:rsidRDefault="007D3363" w:rsidP="005C711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629B94B2" w14:textId="77777777" w:rsidR="007D3363" w:rsidRPr="00F72527" w:rsidRDefault="007D3363" w:rsidP="005C7116">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05A462C9" w14:textId="77777777" w:rsidR="007D3363" w:rsidRPr="00F72527" w:rsidRDefault="007D3363" w:rsidP="005C7116">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0E6E5EA3" w14:textId="77777777" w:rsidR="007D3363" w:rsidRPr="00F72527" w:rsidRDefault="007D3363" w:rsidP="005C7116">
            <w:pPr>
              <w:keepNext/>
              <w:keepLines/>
              <w:spacing w:after="0"/>
              <w:jc w:val="center"/>
              <w:rPr>
                <w:rFonts w:ascii="Arial" w:hAnsi="Arial"/>
                <w:sz w:val="18"/>
                <w:lang w:val="en-US"/>
              </w:rPr>
            </w:pPr>
            <w:r w:rsidRPr="00F72527">
              <w:rPr>
                <w:rFonts w:ascii="Arial" w:hAnsi="Arial"/>
                <w:sz w:val="18"/>
                <w:lang w:val="en-US"/>
              </w:rPr>
              <w:t>23</w:t>
            </w:r>
          </w:p>
        </w:tc>
      </w:tr>
      <w:tr w:rsidR="007D3363" w:rsidRPr="00C3606E" w14:paraId="5B055DF6" w14:textId="77777777" w:rsidTr="005C7116">
        <w:trPr>
          <w:jc w:val="center"/>
        </w:trPr>
        <w:tc>
          <w:tcPr>
            <w:tcW w:w="2034" w:type="dxa"/>
            <w:shd w:val="clear" w:color="auto" w:fill="auto"/>
          </w:tcPr>
          <w:p w14:paraId="6D7FF9D0" w14:textId="77777777" w:rsidR="007D3363" w:rsidRPr="00F72527" w:rsidRDefault="007D3363" w:rsidP="005C711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619F9C91" w14:textId="77777777" w:rsidR="007D3363" w:rsidRPr="00F72527" w:rsidRDefault="007D3363" w:rsidP="005C7116">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43465831" w14:textId="77777777" w:rsidR="007D3363" w:rsidRPr="00F72527" w:rsidRDefault="007D3363" w:rsidP="005C7116">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7CB230C1" w14:textId="77777777" w:rsidR="007D3363" w:rsidRPr="00F72527" w:rsidRDefault="007D3363" w:rsidP="005C7116">
            <w:pPr>
              <w:keepNext/>
              <w:keepLines/>
              <w:spacing w:after="0"/>
              <w:jc w:val="center"/>
              <w:rPr>
                <w:rFonts w:ascii="Arial" w:hAnsi="Arial"/>
                <w:sz w:val="18"/>
                <w:lang w:val="en-US"/>
              </w:rPr>
            </w:pPr>
            <w:r w:rsidRPr="00F72527">
              <w:rPr>
                <w:rFonts w:ascii="Arial" w:hAnsi="Arial"/>
                <w:sz w:val="18"/>
                <w:lang w:val="en-US"/>
              </w:rPr>
              <w:t>14</w:t>
            </w:r>
          </w:p>
        </w:tc>
      </w:tr>
      <w:tr w:rsidR="007D3363" w:rsidRPr="00C3606E" w14:paraId="20967F4E" w14:textId="77777777" w:rsidTr="005C7116">
        <w:trPr>
          <w:jc w:val="center"/>
        </w:trPr>
        <w:tc>
          <w:tcPr>
            <w:tcW w:w="2034" w:type="dxa"/>
            <w:shd w:val="clear" w:color="auto" w:fill="auto"/>
          </w:tcPr>
          <w:p w14:paraId="77F29E53" w14:textId="77777777" w:rsidR="007D3363" w:rsidRPr="00F72527" w:rsidRDefault="007D3363" w:rsidP="005C711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31B0CEF0" w14:textId="77777777" w:rsidR="007D3363" w:rsidRPr="00F72527" w:rsidRDefault="007D3363" w:rsidP="005C7116">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66FF9F88" w14:textId="77777777" w:rsidR="007D3363" w:rsidRPr="00F72527" w:rsidRDefault="007D3363" w:rsidP="005C7116">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77981625" w14:textId="77777777" w:rsidR="007D3363" w:rsidRPr="00F72527" w:rsidRDefault="007D3363" w:rsidP="005C7116">
            <w:pPr>
              <w:keepNext/>
              <w:keepLines/>
              <w:spacing w:after="0"/>
              <w:jc w:val="center"/>
              <w:rPr>
                <w:rFonts w:ascii="Arial" w:hAnsi="Arial"/>
                <w:sz w:val="18"/>
                <w:lang w:val="en-US"/>
              </w:rPr>
            </w:pPr>
            <w:r w:rsidRPr="00F72527">
              <w:rPr>
                <w:rFonts w:ascii="Arial" w:hAnsi="Arial"/>
                <w:sz w:val="18"/>
                <w:lang w:val="en-US"/>
              </w:rPr>
              <w:t>16</w:t>
            </w:r>
          </w:p>
        </w:tc>
      </w:tr>
      <w:tr w:rsidR="007D3363" w:rsidRPr="00C3606E" w14:paraId="08755531" w14:textId="77777777" w:rsidTr="005C7116">
        <w:trPr>
          <w:jc w:val="center"/>
        </w:trPr>
        <w:tc>
          <w:tcPr>
            <w:tcW w:w="2034" w:type="dxa"/>
            <w:shd w:val="clear" w:color="auto" w:fill="auto"/>
          </w:tcPr>
          <w:p w14:paraId="489EA289" w14:textId="77777777" w:rsidR="007D3363" w:rsidRPr="00F72527" w:rsidRDefault="007D3363" w:rsidP="005C711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08CE3B63" w14:textId="77777777" w:rsidR="007D3363" w:rsidRPr="00F72527" w:rsidRDefault="007D3363" w:rsidP="005C7116">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6AC901BB" w14:textId="77777777" w:rsidR="007D3363" w:rsidRPr="00F72527" w:rsidRDefault="007D3363" w:rsidP="005C7116">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3C5448B0" w14:textId="77777777" w:rsidR="007D3363" w:rsidRPr="00F72527" w:rsidRDefault="007D3363" w:rsidP="005C7116">
            <w:pPr>
              <w:keepNext/>
              <w:keepLines/>
              <w:spacing w:after="0"/>
              <w:jc w:val="center"/>
              <w:rPr>
                <w:rFonts w:ascii="Arial" w:hAnsi="Arial"/>
                <w:sz w:val="18"/>
                <w:lang w:val="en-US"/>
              </w:rPr>
            </w:pPr>
            <w:r w:rsidRPr="00F72527">
              <w:rPr>
                <w:rFonts w:ascii="Arial" w:hAnsi="Arial"/>
                <w:sz w:val="18"/>
                <w:lang w:val="en-US"/>
              </w:rPr>
              <w:t>16</w:t>
            </w:r>
          </w:p>
        </w:tc>
      </w:tr>
      <w:tr w:rsidR="007D3363" w:rsidRPr="00C3606E" w14:paraId="5EFBB607" w14:textId="77777777" w:rsidTr="005C7116">
        <w:trPr>
          <w:jc w:val="center"/>
        </w:trPr>
        <w:tc>
          <w:tcPr>
            <w:tcW w:w="2034" w:type="dxa"/>
            <w:shd w:val="clear" w:color="auto" w:fill="auto"/>
          </w:tcPr>
          <w:p w14:paraId="1851F6B2" w14:textId="77777777" w:rsidR="007D3363" w:rsidRPr="00F72527" w:rsidRDefault="007D3363" w:rsidP="005C711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1B71BF7E" w14:textId="77777777" w:rsidR="007D3363" w:rsidRPr="00F72527" w:rsidRDefault="007D3363" w:rsidP="005C7116">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75CBFA6B" w14:textId="77777777" w:rsidR="007D3363" w:rsidRPr="00F72527" w:rsidRDefault="007D3363" w:rsidP="005C7116">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2D52DD2C" w14:textId="77777777" w:rsidR="007D3363" w:rsidRPr="00F72527" w:rsidRDefault="007D3363" w:rsidP="005C7116">
            <w:pPr>
              <w:keepNext/>
              <w:keepLines/>
              <w:spacing w:after="0"/>
              <w:jc w:val="center"/>
              <w:rPr>
                <w:rFonts w:ascii="Arial" w:hAnsi="Arial"/>
                <w:sz w:val="18"/>
                <w:lang w:val="en-US"/>
              </w:rPr>
            </w:pPr>
            <w:r w:rsidRPr="00F72527">
              <w:rPr>
                <w:rFonts w:ascii="Arial" w:hAnsi="Arial"/>
                <w:sz w:val="18"/>
                <w:lang w:val="en-US"/>
              </w:rPr>
              <w:t>16</w:t>
            </w:r>
          </w:p>
        </w:tc>
      </w:tr>
      <w:tr w:rsidR="007D3363" w:rsidRPr="00C3606E" w14:paraId="0CBA8E3A" w14:textId="77777777" w:rsidTr="005C7116">
        <w:trPr>
          <w:jc w:val="center"/>
        </w:trPr>
        <w:tc>
          <w:tcPr>
            <w:tcW w:w="2034" w:type="dxa"/>
            <w:shd w:val="clear" w:color="auto" w:fill="auto"/>
          </w:tcPr>
          <w:p w14:paraId="79830A99" w14:textId="77777777" w:rsidR="007D3363" w:rsidRPr="00F72527" w:rsidRDefault="007D3363" w:rsidP="005C711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333A8A8A" w14:textId="77777777" w:rsidR="007D3363" w:rsidRPr="00F72527" w:rsidRDefault="007D3363" w:rsidP="005C7116">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67E1ACD1" w14:textId="77777777" w:rsidR="007D3363" w:rsidRPr="00F72527" w:rsidRDefault="007D3363" w:rsidP="005C7116">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57AFC237" w14:textId="77777777" w:rsidR="007D3363" w:rsidRPr="00F72527" w:rsidRDefault="007D3363" w:rsidP="005C7116">
            <w:pPr>
              <w:keepNext/>
              <w:keepLines/>
              <w:spacing w:after="0"/>
              <w:jc w:val="center"/>
              <w:rPr>
                <w:rFonts w:ascii="Arial" w:hAnsi="Arial"/>
                <w:sz w:val="18"/>
                <w:lang w:val="en-US"/>
              </w:rPr>
            </w:pPr>
            <w:r w:rsidRPr="00F72527">
              <w:rPr>
                <w:rFonts w:ascii="Arial" w:hAnsi="Arial"/>
                <w:sz w:val="18"/>
                <w:lang w:val="en-US"/>
              </w:rPr>
              <w:t>11</w:t>
            </w:r>
          </w:p>
        </w:tc>
      </w:tr>
      <w:tr w:rsidR="007D3363" w:rsidRPr="00C3606E" w14:paraId="73010ACC" w14:textId="77777777" w:rsidTr="005C7116">
        <w:trPr>
          <w:jc w:val="center"/>
        </w:trPr>
        <w:tc>
          <w:tcPr>
            <w:tcW w:w="2034" w:type="dxa"/>
            <w:shd w:val="clear" w:color="auto" w:fill="auto"/>
          </w:tcPr>
          <w:p w14:paraId="6BEEFD2B" w14:textId="77777777" w:rsidR="007D3363" w:rsidRPr="00F72527" w:rsidRDefault="007D3363" w:rsidP="005C711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4A733A01" w14:textId="77777777" w:rsidR="007D3363" w:rsidRPr="00F72527" w:rsidRDefault="007D3363" w:rsidP="005C7116">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41851B0B" w14:textId="77777777" w:rsidR="007D3363" w:rsidRPr="00F72527" w:rsidRDefault="007D3363" w:rsidP="005C7116">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2A6B574E" w14:textId="77777777" w:rsidR="007D3363" w:rsidRPr="00F72527" w:rsidRDefault="007D3363" w:rsidP="005C7116">
            <w:pPr>
              <w:keepNext/>
              <w:keepLines/>
              <w:spacing w:after="0"/>
              <w:jc w:val="center"/>
              <w:rPr>
                <w:rFonts w:ascii="Arial" w:hAnsi="Arial"/>
                <w:sz w:val="18"/>
                <w:lang w:val="en-US"/>
              </w:rPr>
            </w:pPr>
            <w:r w:rsidRPr="00F72527">
              <w:rPr>
                <w:rFonts w:ascii="Arial" w:hAnsi="Arial"/>
                <w:sz w:val="18"/>
                <w:lang w:val="en-US"/>
              </w:rPr>
              <w:t>9</w:t>
            </w:r>
          </w:p>
        </w:tc>
      </w:tr>
      <w:tr w:rsidR="007D3363" w:rsidRPr="00C3606E" w14:paraId="5850CCBE" w14:textId="77777777" w:rsidTr="005C7116">
        <w:trPr>
          <w:jc w:val="center"/>
        </w:trPr>
        <w:tc>
          <w:tcPr>
            <w:tcW w:w="2034" w:type="dxa"/>
            <w:shd w:val="clear" w:color="auto" w:fill="auto"/>
          </w:tcPr>
          <w:p w14:paraId="0A082E8C" w14:textId="77777777" w:rsidR="007D3363" w:rsidRPr="00F72527" w:rsidRDefault="007D3363" w:rsidP="005C711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76EE5CD7" w14:textId="77777777" w:rsidR="007D3363" w:rsidRPr="00F72527" w:rsidRDefault="007D3363" w:rsidP="005C7116">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316C95D9" w14:textId="77777777" w:rsidR="007D3363" w:rsidRPr="00F72527" w:rsidRDefault="007D3363" w:rsidP="005C7116">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2DBD757B" w14:textId="77777777" w:rsidR="007D3363" w:rsidRPr="00F72527" w:rsidRDefault="007D3363" w:rsidP="005C7116">
            <w:pPr>
              <w:keepNext/>
              <w:keepLines/>
              <w:spacing w:after="0"/>
              <w:jc w:val="center"/>
              <w:rPr>
                <w:rFonts w:ascii="Arial" w:hAnsi="Arial"/>
                <w:sz w:val="18"/>
                <w:lang w:val="en-US"/>
              </w:rPr>
            </w:pPr>
            <w:r w:rsidRPr="00F72527">
              <w:rPr>
                <w:rFonts w:ascii="Arial" w:hAnsi="Arial"/>
                <w:sz w:val="18"/>
                <w:lang w:val="en-US"/>
              </w:rPr>
              <w:t>9</w:t>
            </w:r>
          </w:p>
        </w:tc>
      </w:tr>
      <w:tr w:rsidR="007D3363" w:rsidRPr="00C3606E" w14:paraId="1C662B0A" w14:textId="77777777" w:rsidTr="005C7116">
        <w:trPr>
          <w:jc w:val="center"/>
        </w:trPr>
        <w:tc>
          <w:tcPr>
            <w:tcW w:w="2034" w:type="dxa"/>
            <w:shd w:val="clear" w:color="auto" w:fill="auto"/>
          </w:tcPr>
          <w:p w14:paraId="2ECB85CB" w14:textId="77777777" w:rsidR="007D3363" w:rsidRPr="00F72527" w:rsidRDefault="007D3363" w:rsidP="005C711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50D87E62" w14:textId="77777777" w:rsidR="007D3363" w:rsidRPr="00F72527" w:rsidRDefault="007D3363" w:rsidP="005C7116">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1C7553F0" w14:textId="77777777" w:rsidR="007D3363" w:rsidRPr="00F72527" w:rsidRDefault="007D3363" w:rsidP="005C7116">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5C21EBF6" w14:textId="77777777" w:rsidR="007D3363" w:rsidRPr="00F72527" w:rsidRDefault="007D3363" w:rsidP="005C7116">
            <w:pPr>
              <w:keepNext/>
              <w:keepLines/>
              <w:spacing w:after="0"/>
              <w:jc w:val="center"/>
              <w:rPr>
                <w:rFonts w:ascii="Arial" w:hAnsi="Arial"/>
                <w:sz w:val="18"/>
                <w:lang w:val="en-US"/>
              </w:rPr>
            </w:pPr>
            <w:r w:rsidRPr="00F72527">
              <w:rPr>
                <w:rFonts w:ascii="Arial" w:hAnsi="Arial"/>
                <w:sz w:val="18"/>
                <w:lang w:val="en-US"/>
              </w:rPr>
              <w:t>9</w:t>
            </w:r>
          </w:p>
        </w:tc>
      </w:tr>
      <w:tr w:rsidR="007D3363" w:rsidRPr="00C3606E" w14:paraId="4C401810" w14:textId="77777777" w:rsidTr="005C7116">
        <w:trPr>
          <w:jc w:val="center"/>
        </w:trPr>
        <w:tc>
          <w:tcPr>
            <w:tcW w:w="2034" w:type="dxa"/>
            <w:shd w:val="clear" w:color="auto" w:fill="auto"/>
          </w:tcPr>
          <w:p w14:paraId="168DDCFA" w14:textId="77777777" w:rsidR="007D3363" w:rsidRPr="00F72527" w:rsidRDefault="007D3363" w:rsidP="005C711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5B631B17" w14:textId="77777777" w:rsidR="007D3363" w:rsidRPr="00F72527" w:rsidRDefault="007D3363" w:rsidP="005C7116">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04132B02" w14:textId="77777777" w:rsidR="007D3363" w:rsidRPr="00F72527" w:rsidRDefault="007D3363" w:rsidP="005C7116">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6E65A38C" w14:textId="77777777" w:rsidR="007D3363" w:rsidRPr="00F72527" w:rsidRDefault="007D3363" w:rsidP="005C7116">
            <w:pPr>
              <w:keepNext/>
              <w:keepLines/>
              <w:spacing w:after="0"/>
              <w:jc w:val="center"/>
              <w:rPr>
                <w:rFonts w:ascii="Arial" w:hAnsi="Arial"/>
                <w:sz w:val="18"/>
                <w:lang w:val="en-US"/>
              </w:rPr>
            </w:pPr>
            <w:r w:rsidRPr="00F72527">
              <w:rPr>
                <w:rFonts w:ascii="Arial" w:hAnsi="Arial"/>
                <w:sz w:val="18"/>
                <w:lang w:val="en-US"/>
              </w:rPr>
              <w:t>5</w:t>
            </w:r>
          </w:p>
        </w:tc>
      </w:tr>
    </w:tbl>
    <w:p w14:paraId="62F9CFC6" w14:textId="77777777" w:rsidR="007D3363" w:rsidRDefault="007D3363" w:rsidP="007D3363">
      <w:pPr>
        <w:jc w:val="both"/>
        <w:rPr>
          <w:b/>
          <w:lang w:eastAsia="zh-CN"/>
        </w:rPr>
      </w:pPr>
    </w:p>
    <w:p w14:paraId="54BE5C53" w14:textId="7EC1918D" w:rsidR="007D3363" w:rsidRPr="00F72527" w:rsidRDefault="007D3363" w:rsidP="007D3363">
      <w:pPr>
        <w:jc w:val="both"/>
        <w:rPr>
          <w:noProof/>
          <w:lang w:eastAsia="zh-CN"/>
        </w:rPr>
      </w:pPr>
      <w:r w:rsidRPr="003E0089">
        <w:rPr>
          <w:b/>
          <w:lang w:eastAsia="zh-CN"/>
        </w:rPr>
        <w:t xml:space="preserve">Proposal </w:t>
      </w:r>
      <w:r>
        <w:rPr>
          <w:b/>
          <w:lang w:eastAsia="zh-CN"/>
        </w:rPr>
        <w:t>16</w:t>
      </w:r>
      <w:r w:rsidRPr="003E0089">
        <w:rPr>
          <w:b/>
          <w:lang w:eastAsia="zh-CN"/>
        </w:rPr>
        <w:t xml:space="preserve">: </w:t>
      </w:r>
      <w:r>
        <w:rPr>
          <w:b/>
          <w:lang w:eastAsia="zh-CN"/>
        </w:rPr>
        <w:t xml:space="preserve">For the SDR requirements of 6Rx with </w:t>
      </w:r>
      <w:r w:rsidRPr="00A50B68">
        <w:rPr>
          <w:b/>
          <w:lang w:eastAsia="zh-CN"/>
        </w:rPr>
        <w:t xml:space="preserve">1024QAM, </w:t>
      </w:r>
      <w:r w:rsidRPr="00A50B68">
        <w:rPr>
          <w:b/>
          <w:lang w:val="sv-SE" w:eastAsia="zh-CN"/>
        </w:rPr>
        <w:t>no need to do the feasibility of 1024QAM with 4 MIMO layers.</w:t>
      </w:r>
    </w:p>
    <w:p w14:paraId="25E8BA0A" w14:textId="77777777" w:rsidR="007D3363" w:rsidRPr="002D1E1E" w:rsidRDefault="007D3363" w:rsidP="007D3363">
      <w:pPr>
        <w:jc w:val="both"/>
        <w:rPr>
          <w:lang w:val="en-US" w:eastAsia="zh-CN"/>
        </w:rPr>
      </w:pPr>
      <w:r w:rsidRPr="002D1E1E">
        <w:rPr>
          <w:rFonts w:hint="eastAsia"/>
          <w:b/>
          <w:bCs/>
          <w:noProof/>
          <w:lang w:val="en-US" w:eastAsia="zh-CN"/>
        </w:rPr>
        <w:lastRenderedPageBreak/>
        <w:t>P</w:t>
      </w:r>
      <w:r w:rsidRPr="002D1E1E">
        <w:rPr>
          <w:b/>
          <w:bCs/>
          <w:noProof/>
          <w:lang w:val="en-US" w:eastAsia="zh-CN"/>
        </w:rPr>
        <w:t>roposal 1</w:t>
      </w:r>
      <w:r>
        <w:rPr>
          <w:b/>
          <w:bCs/>
          <w:noProof/>
          <w:lang w:val="en-US" w:eastAsia="zh-CN"/>
        </w:rPr>
        <w:t>7</w:t>
      </w:r>
      <w:r w:rsidRPr="002D1E1E">
        <w:rPr>
          <w:b/>
          <w:bCs/>
          <w:noProof/>
          <w:lang w:val="en-US" w:eastAsia="zh-CN"/>
        </w:rPr>
        <w:t xml:space="preserve">: </w:t>
      </w:r>
      <w:r w:rsidRPr="002D1E1E">
        <w:rPr>
          <w:b/>
          <w:bCs/>
          <w:lang w:val="sv-SE" w:eastAsia="zh-CN"/>
        </w:rPr>
        <w:t xml:space="preserve">For 1024QAM, define SDR requirements for MIMO layer 2 as below, and </w:t>
      </w:r>
      <w:r w:rsidRPr="002D1E1E">
        <w:rPr>
          <w:b/>
          <w:bCs/>
          <w:noProof/>
          <w:lang w:val="en-US" w:eastAsia="zh-CN"/>
        </w:rPr>
        <w:t>study if MCS24 is achieveable for scaling factor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7D3363" w:rsidRPr="00C25669" w14:paraId="2BACA23E" w14:textId="77777777" w:rsidTr="005C7116">
        <w:trPr>
          <w:jc w:val="center"/>
        </w:trPr>
        <w:tc>
          <w:tcPr>
            <w:tcW w:w="2034" w:type="dxa"/>
            <w:tcBorders>
              <w:bottom w:val="single" w:sz="4" w:space="0" w:color="auto"/>
            </w:tcBorders>
          </w:tcPr>
          <w:p w14:paraId="6C35DBF6" w14:textId="77777777" w:rsidR="007D3363" w:rsidRPr="007B381C" w:rsidRDefault="007D3363" w:rsidP="005C7116">
            <w:pPr>
              <w:pStyle w:val="TAH"/>
              <w:rPr>
                <w:lang w:val="en-US"/>
              </w:rPr>
            </w:pPr>
            <w:r w:rsidRPr="007B381C">
              <w:rPr>
                <w:lang w:val="en-US"/>
              </w:rPr>
              <w:t>Supported RX</w:t>
            </w:r>
          </w:p>
          <w:p w14:paraId="69444D66" w14:textId="77777777" w:rsidR="007D3363" w:rsidRPr="00C25669" w:rsidRDefault="007D3363" w:rsidP="005C7116">
            <w:pPr>
              <w:pStyle w:val="TAH"/>
              <w:rPr>
                <w:lang w:val="en-US"/>
              </w:rPr>
            </w:pPr>
            <w:r w:rsidRPr="007B381C">
              <w:rPr>
                <w:lang w:val="en-US"/>
              </w:rPr>
              <w:t>antenna ports</w:t>
            </w:r>
          </w:p>
        </w:tc>
        <w:tc>
          <w:tcPr>
            <w:tcW w:w="2034" w:type="dxa"/>
            <w:shd w:val="clear" w:color="auto" w:fill="auto"/>
          </w:tcPr>
          <w:p w14:paraId="7C5A2495" w14:textId="77777777" w:rsidR="007D3363" w:rsidRPr="00C25669" w:rsidRDefault="007D3363" w:rsidP="005C7116">
            <w:pPr>
              <w:pStyle w:val="TAH"/>
              <w:rPr>
                <w:lang w:val="en-US"/>
              </w:rPr>
            </w:pPr>
            <w:r w:rsidRPr="00C25669">
              <w:rPr>
                <w:lang w:val="en-US"/>
              </w:rPr>
              <w:t>Maximum number of PDSCH MIMO layers</w:t>
            </w:r>
          </w:p>
        </w:tc>
        <w:tc>
          <w:tcPr>
            <w:tcW w:w="1838" w:type="dxa"/>
            <w:shd w:val="clear" w:color="auto" w:fill="auto"/>
          </w:tcPr>
          <w:p w14:paraId="293A62DD" w14:textId="77777777" w:rsidR="007D3363" w:rsidRPr="00C25669" w:rsidRDefault="007D3363" w:rsidP="005C7116">
            <w:pPr>
              <w:pStyle w:val="TAH"/>
              <w:rPr>
                <w:lang w:val="en-US"/>
              </w:rPr>
            </w:pPr>
            <w:r w:rsidRPr="00C25669">
              <w:rPr>
                <w:lang w:val="en-US"/>
              </w:rPr>
              <w:t>Maximum modulation format</w:t>
            </w:r>
          </w:p>
        </w:tc>
        <w:tc>
          <w:tcPr>
            <w:tcW w:w="1055" w:type="dxa"/>
            <w:shd w:val="clear" w:color="auto" w:fill="auto"/>
          </w:tcPr>
          <w:p w14:paraId="3FEF8024" w14:textId="77777777" w:rsidR="007D3363" w:rsidRPr="00C25669" w:rsidRDefault="007D3363" w:rsidP="005C7116">
            <w:pPr>
              <w:pStyle w:val="TAH"/>
              <w:rPr>
                <w:lang w:val="en-US"/>
              </w:rPr>
            </w:pPr>
            <w:r w:rsidRPr="00C25669">
              <w:rPr>
                <w:lang w:val="en-US"/>
              </w:rPr>
              <w:t>Scaling factor</w:t>
            </w:r>
          </w:p>
        </w:tc>
        <w:tc>
          <w:tcPr>
            <w:tcW w:w="1408" w:type="dxa"/>
            <w:shd w:val="clear" w:color="auto" w:fill="auto"/>
          </w:tcPr>
          <w:p w14:paraId="6213C655" w14:textId="77777777" w:rsidR="007D3363" w:rsidRPr="00C25669" w:rsidRDefault="007D3363" w:rsidP="005C7116">
            <w:pPr>
              <w:pStyle w:val="TAH"/>
              <w:rPr>
                <w:lang w:val="en-US"/>
              </w:rPr>
            </w:pPr>
            <w:r w:rsidRPr="00C25669">
              <w:rPr>
                <w:lang w:val="en-US"/>
              </w:rPr>
              <w:t>MCS</w:t>
            </w:r>
          </w:p>
        </w:tc>
      </w:tr>
      <w:tr w:rsidR="007D3363" w:rsidRPr="00C3606E" w14:paraId="1D093B13" w14:textId="77777777" w:rsidTr="005C7116">
        <w:trPr>
          <w:jc w:val="center"/>
        </w:trPr>
        <w:tc>
          <w:tcPr>
            <w:tcW w:w="2034" w:type="dxa"/>
            <w:vMerge w:val="restart"/>
            <w:tcBorders>
              <w:top w:val="nil"/>
              <w:left w:val="single" w:sz="4" w:space="0" w:color="auto"/>
              <w:right w:val="single" w:sz="4" w:space="0" w:color="auto"/>
            </w:tcBorders>
          </w:tcPr>
          <w:p w14:paraId="18D8E590" w14:textId="77777777" w:rsidR="007D3363" w:rsidRPr="00C3606E" w:rsidRDefault="007D3363" w:rsidP="005C7116">
            <w:pPr>
              <w:keepNext/>
              <w:keepLines/>
              <w:spacing w:after="0"/>
              <w:jc w:val="center"/>
              <w:rPr>
                <w:rFonts w:ascii="Arial" w:hAnsi="Arial"/>
                <w:sz w:val="18"/>
                <w:lang w:val="en-US"/>
              </w:rPr>
            </w:pPr>
            <w:r>
              <w:rPr>
                <w:rFonts w:ascii="Arial" w:hAnsi="Arial"/>
                <w:sz w:val="18"/>
                <w:lang w:val="en-US"/>
              </w:rPr>
              <w:t>6</w:t>
            </w:r>
            <w:r w:rsidRPr="00C3606E">
              <w:rPr>
                <w:rFonts w:ascii="Arial" w:hAnsi="Arial"/>
                <w:sz w:val="18"/>
                <w:lang w:val="en-US"/>
              </w:rPr>
              <w:t>RX</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3EB9243" w14:textId="77777777" w:rsidR="007D3363" w:rsidRPr="00C3606E" w:rsidRDefault="007D3363" w:rsidP="005C7116">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F570316" w14:textId="77777777" w:rsidR="007D3363" w:rsidRPr="00C3606E" w:rsidRDefault="007D3363" w:rsidP="005C7116">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81E284E" w14:textId="77777777" w:rsidR="007D3363" w:rsidRPr="00C3606E" w:rsidRDefault="007D3363" w:rsidP="005C7116">
            <w:pPr>
              <w:keepNext/>
              <w:keepLines/>
              <w:spacing w:after="0"/>
              <w:jc w:val="center"/>
              <w:rPr>
                <w:rFonts w:ascii="Arial" w:hAnsi="Arial"/>
                <w:sz w:val="18"/>
                <w:lang w:val="en-US"/>
              </w:rPr>
            </w:pPr>
            <w:r w:rsidRPr="00C3606E">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7FCEC7C" w14:textId="77777777" w:rsidR="007D3363" w:rsidRPr="00C3606E" w:rsidRDefault="007D3363" w:rsidP="005C7116">
            <w:pPr>
              <w:keepNext/>
              <w:keepLines/>
              <w:spacing w:after="0"/>
              <w:jc w:val="center"/>
              <w:rPr>
                <w:rFonts w:ascii="Arial" w:hAnsi="Arial"/>
                <w:sz w:val="18"/>
                <w:lang w:val="en-US"/>
              </w:rPr>
            </w:pPr>
            <w:r w:rsidRPr="002D1E1E">
              <w:rPr>
                <w:rFonts w:ascii="Arial" w:hAnsi="Arial"/>
                <w:sz w:val="18"/>
                <w:highlight w:val="yellow"/>
                <w:lang w:val="en-US"/>
              </w:rPr>
              <w:t>TBD</w:t>
            </w:r>
          </w:p>
        </w:tc>
      </w:tr>
      <w:tr w:rsidR="007D3363" w:rsidRPr="00C3606E" w14:paraId="7A01C9C6" w14:textId="77777777" w:rsidTr="005C7116">
        <w:trPr>
          <w:jc w:val="center"/>
        </w:trPr>
        <w:tc>
          <w:tcPr>
            <w:tcW w:w="2034" w:type="dxa"/>
            <w:vMerge/>
            <w:tcBorders>
              <w:left w:val="single" w:sz="4" w:space="0" w:color="auto"/>
              <w:right w:val="single" w:sz="4" w:space="0" w:color="auto"/>
            </w:tcBorders>
          </w:tcPr>
          <w:p w14:paraId="062BFC35" w14:textId="77777777" w:rsidR="007D3363" w:rsidRPr="00C3606E" w:rsidRDefault="007D3363" w:rsidP="005C7116">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077287C" w14:textId="77777777" w:rsidR="007D3363" w:rsidRPr="00C3606E" w:rsidRDefault="007D3363" w:rsidP="005C7116">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65915D5" w14:textId="77777777" w:rsidR="007D3363" w:rsidRPr="00C3606E" w:rsidRDefault="007D3363" w:rsidP="005C7116">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2A75EBA" w14:textId="77777777" w:rsidR="007D3363" w:rsidRPr="00C3606E" w:rsidRDefault="007D3363" w:rsidP="005C7116">
            <w:pPr>
              <w:keepNext/>
              <w:keepLines/>
              <w:spacing w:after="0"/>
              <w:jc w:val="center"/>
              <w:rPr>
                <w:rFonts w:ascii="Arial" w:hAnsi="Arial"/>
                <w:sz w:val="18"/>
                <w:lang w:val="en-US"/>
              </w:rPr>
            </w:pPr>
            <w:r w:rsidRPr="00C3606E">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9E9D0F2" w14:textId="77777777" w:rsidR="007D3363" w:rsidRPr="00C3606E" w:rsidRDefault="007D3363" w:rsidP="005C7116">
            <w:pPr>
              <w:keepNext/>
              <w:keepLines/>
              <w:spacing w:after="0"/>
              <w:jc w:val="center"/>
              <w:rPr>
                <w:rFonts w:ascii="Arial" w:hAnsi="Arial"/>
                <w:sz w:val="18"/>
                <w:lang w:val="en-US"/>
              </w:rPr>
            </w:pPr>
            <w:r w:rsidRPr="00C3606E">
              <w:rPr>
                <w:rFonts w:ascii="Arial" w:hAnsi="Arial"/>
                <w:sz w:val="18"/>
                <w:lang w:val="en-US"/>
              </w:rPr>
              <w:t>21</w:t>
            </w:r>
          </w:p>
        </w:tc>
      </w:tr>
      <w:tr w:rsidR="007D3363" w:rsidRPr="00C3606E" w14:paraId="54BF89DC" w14:textId="77777777" w:rsidTr="005C7116">
        <w:trPr>
          <w:jc w:val="center"/>
        </w:trPr>
        <w:tc>
          <w:tcPr>
            <w:tcW w:w="2034" w:type="dxa"/>
            <w:vMerge/>
            <w:tcBorders>
              <w:left w:val="single" w:sz="4" w:space="0" w:color="auto"/>
              <w:right w:val="single" w:sz="4" w:space="0" w:color="auto"/>
            </w:tcBorders>
          </w:tcPr>
          <w:p w14:paraId="31A6A66B" w14:textId="77777777" w:rsidR="007D3363" w:rsidRPr="00C3606E" w:rsidRDefault="007D3363" w:rsidP="005C7116">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14B2984" w14:textId="77777777" w:rsidR="007D3363" w:rsidRPr="00C3606E" w:rsidRDefault="007D3363" w:rsidP="005C7116">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B849435" w14:textId="77777777" w:rsidR="007D3363" w:rsidRPr="00C3606E" w:rsidRDefault="007D3363" w:rsidP="005C7116">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8367445" w14:textId="77777777" w:rsidR="007D3363" w:rsidRPr="00C3606E" w:rsidRDefault="007D3363" w:rsidP="005C7116">
            <w:pPr>
              <w:keepNext/>
              <w:keepLines/>
              <w:spacing w:after="0"/>
              <w:jc w:val="center"/>
              <w:rPr>
                <w:rFonts w:ascii="Arial" w:hAnsi="Arial"/>
                <w:sz w:val="18"/>
                <w:lang w:val="en-US"/>
              </w:rPr>
            </w:pPr>
            <w:r w:rsidRPr="00C3606E">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C174BB0" w14:textId="77777777" w:rsidR="007D3363" w:rsidRPr="00C3606E" w:rsidRDefault="007D3363" w:rsidP="005C7116">
            <w:pPr>
              <w:keepNext/>
              <w:keepLines/>
              <w:spacing w:after="0"/>
              <w:jc w:val="center"/>
              <w:rPr>
                <w:rFonts w:ascii="Arial" w:hAnsi="Arial"/>
                <w:sz w:val="18"/>
                <w:lang w:val="en-US"/>
              </w:rPr>
            </w:pPr>
            <w:r w:rsidRPr="00C3606E">
              <w:rPr>
                <w:rFonts w:ascii="Arial" w:hAnsi="Arial"/>
                <w:sz w:val="18"/>
                <w:lang w:val="en-US"/>
              </w:rPr>
              <w:t>19</w:t>
            </w:r>
          </w:p>
        </w:tc>
      </w:tr>
      <w:tr w:rsidR="007D3363" w:rsidRPr="00C3606E" w14:paraId="2D3253B2" w14:textId="77777777" w:rsidTr="005C7116">
        <w:trPr>
          <w:jc w:val="center"/>
        </w:trPr>
        <w:tc>
          <w:tcPr>
            <w:tcW w:w="2034" w:type="dxa"/>
            <w:vMerge/>
            <w:tcBorders>
              <w:left w:val="single" w:sz="4" w:space="0" w:color="auto"/>
              <w:bottom w:val="single" w:sz="4" w:space="0" w:color="auto"/>
              <w:right w:val="single" w:sz="4" w:space="0" w:color="auto"/>
            </w:tcBorders>
          </w:tcPr>
          <w:p w14:paraId="53189E8D" w14:textId="77777777" w:rsidR="007D3363" w:rsidRPr="00C3606E" w:rsidRDefault="007D3363" w:rsidP="005C7116">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72877B0F" w14:textId="77777777" w:rsidR="007D3363" w:rsidRPr="00C3606E" w:rsidRDefault="007D3363" w:rsidP="005C7116">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288E79C" w14:textId="77777777" w:rsidR="007D3363" w:rsidRPr="00C3606E" w:rsidRDefault="007D3363" w:rsidP="005C7116">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92A1A92" w14:textId="77777777" w:rsidR="007D3363" w:rsidRPr="00C3606E" w:rsidRDefault="007D3363" w:rsidP="005C7116">
            <w:pPr>
              <w:keepNext/>
              <w:keepLines/>
              <w:spacing w:after="0"/>
              <w:jc w:val="center"/>
              <w:rPr>
                <w:rFonts w:ascii="Arial" w:hAnsi="Arial"/>
                <w:sz w:val="18"/>
                <w:lang w:val="en-US"/>
              </w:rPr>
            </w:pPr>
            <w:r w:rsidRPr="00C3606E">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F4A3726" w14:textId="77777777" w:rsidR="007D3363" w:rsidRPr="00C3606E" w:rsidRDefault="007D3363" w:rsidP="005C7116">
            <w:pPr>
              <w:keepNext/>
              <w:keepLines/>
              <w:spacing w:after="0"/>
              <w:jc w:val="center"/>
              <w:rPr>
                <w:rFonts w:ascii="Arial" w:hAnsi="Arial"/>
                <w:sz w:val="18"/>
                <w:lang w:val="en-US"/>
              </w:rPr>
            </w:pPr>
            <w:r w:rsidRPr="00C3606E">
              <w:rPr>
                <w:rFonts w:ascii="Arial" w:hAnsi="Arial"/>
                <w:sz w:val="18"/>
                <w:lang w:val="en-US"/>
              </w:rPr>
              <w:t>9</w:t>
            </w:r>
          </w:p>
        </w:tc>
      </w:tr>
    </w:tbl>
    <w:p w14:paraId="6BD7E189" w14:textId="4B043B36" w:rsidR="00533B1F" w:rsidRDefault="00533B1F" w:rsidP="0057002E">
      <w:pPr>
        <w:rPr>
          <w:b/>
          <w:lang w:eastAsia="zh-CN"/>
        </w:rPr>
      </w:pPr>
    </w:p>
    <w:p w14:paraId="7C6070F0" w14:textId="302537F8" w:rsidR="009E1D4C" w:rsidRPr="00533B1F" w:rsidRDefault="009E1D4C" w:rsidP="0057002E">
      <w:pPr>
        <w:rPr>
          <w:b/>
          <w:lang w:eastAsia="zh-CN"/>
        </w:rPr>
      </w:pPr>
      <w:r>
        <w:rPr>
          <w:rFonts w:hint="eastAsia"/>
          <w:b/>
          <w:lang w:eastAsia="zh-CN"/>
        </w:rPr>
        <w:t>F</w:t>
      </w:r>
      <w:r>
        <w:rPr>
          <w:b/>
          <w:lang w:eastAsia="zh-CN"/>
        </w:rPr>
        <w:t>or CSI reporting requirements</w:t>
      </w:r>
    </w:p>
    <w:p w14:paraId="7CD0A81D" w14:textId="77777777" w:rsidR="007D3363" w:rsidRDefault="007D3363" w:rsidP="007D3363">
      <w:pPr>
        <w:rPr>
          <w:b/>
          <w:lang w:eastAsia="zh-CN"/>
        </w:rPr>
      </w:pPr>
      <w:r w:rsidRPr="003E0089">
        <w:rPr>
          <w:b/>
          <w:lang w:eastAsia="zh-CN"/>
        </w:rPr>
        <w:t xml:space="preserve">Proposal </w:t>
      </w:r>
      <w:r>
        <w:rPr>
          <w:b/>
          <w:lang w:eastAsia="zh-CN"/>
        </w:rPr>
        <w:t>18</w:t>
      </w:r>
      <w:r w:rsidRPr="003E0089">
        <w:rPr>
          <w:b/>
          <w:lang w:eastAsia="zh-CN"/>
        </w:rPr>
        <w:t>: For</w:t>
      </w:r>
      <w:r>
        <w:rPr>
          <w:b/>
          <w:lang w:eastAsia="zh-CN"/>
        </w:rPr>
        <w:t xml:space="preserve"> CQI reporting requirements, prefer not to define new CQI reporting requirements for 6Rx as first priority. I</w:t>
      </w:r>
      <w:r w:rsidRPr="00E24C16">
        <w:rPr>
          <w:b/>
          <w:lang w:eastAsia="zh-CN"/>
        </w:rPr>
        <w:t xml:space="preserve">t is also acceptable to </w:t>
      </w:r>
      <w:r>
        <w:rPr>
          <w:b/>
          <w:lang w:eastAsia="zh-CN"/>
        </w:rPr>
        <w:t xml:space="preserve">only </w:t>
      </w:r>
      <w:r w:rsidRPr="00E24C16">
        <w:rPr>
          <w:b/>
          <w:lang w:eastAsia="zh-CN"/>
        </w:rPr>
        <w:t>define CQI requirements with rank 4 under static channel for 6Rx</w:t>
      </w:r>
      <w:r>
        <w:rPr>
          <w:b/>
          <w:lang w:eastAsia="zh-CN"/>
        </w:rPr>
        <w:t xml:space="preserve"> as second priority</w:t>
      </w:r>
      <w:r w:rsidRPr="00E24C16">
        <w:rPr>
          <w:b/>
          <w:lang w:eastAsia="zh-CN"/>
        </w:rPr>
        <w:t>.</w:t>
      </w:r>
      <w:r>
        <w:rPr>
          <w:b/>
          <w:lang w:eastAsia="zh-CN"/>
        </w:rPr>
        <w:t xml:space="preserve"> </w:t>
      </w:r>
      <w:r w:rsidRPr="00E857C3">
        <w:rPr>
          <w:b/>
          <w:lang w:eastAsia="zh-CN"/>
        </w:rPr>
        <w:t>No need to define wideband CQI reporting requirements with inter-cell interference under fading conditions at all.</w:t>
      </w:r>
    </w:p>
    <w:p w14:paraId="775A9E58" w14:textId="3C223479" w:rsidR="000D0A66" w:rsidRPr="007C5130" w:rsidRDefault="007D3363" w:rsidP="007D3363">
      <w:pPr>
        <w:rPr>
          <w:bCs/>
          <w:lang w:val="sv-SE" w:eastAsia="zh-CN"/>
        </w:rPr>
      </w:pPr>
      <w:r w:rsidRPr="003E0089">
        <w:rPr>
          <w:b/>
          <w:lang w:eastAsia="zh-CN"/>
        </w:rPr>
        <w:t xml:space="preserve">Proposal </w:t>
      </w:r>
      <w:r>
        <w:rPr>
          <w:b/>
          <w:lang w:eastAsia="zh-CN"/>
        </w:rPr>
        <w:t>19</w:t>
      </w:r>
      <w:r w:rsidRPr="003E0089">
        <w:rPr>
          <w:b/>
          <w:lang w:eastAsia="zh-CN"/>
        </w:rPr>
        <w:t>: For</w:t>
      </w:r>
      <w:r>
        <w:rPr>
          <w:b/>
          <w:lang w:eastAsia="zh-CN"/>
        </w:rPr>
        <w:t xml:space="preserve"> RI reporting requirements, prefer not to define new RI reporting requirements for 6Rx</w:t>
      </w:r>
      <w:r w:rsidR="000D0A66">
        <w:rPr>
          <w:b/>
          <w:lang w:eastAsia="zh-CN"/>
        </w:rPr>
        <w:t>.</w:t>
      </w:r>
    </w:p>
    <w:p w14:paraId="1DCCAF6F" w14:textId="1F05854C" w:rsidR="008429AD" w:rsidRPr="004358EC"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46D47B40" w14:textId="269146DD" w:rsidR="007E39E4" w:rsidRDefault="007E39E4" w:rsidP="007E39E4">
      <w:pPr>
        <w:spacing w:after="120"/>
        <w:jc w:val="both"/>
      </w:pPr>
      <w:r>
        <w:t>[1] RP-2</w:t>
      </w:r>
      <w:r w:rsidR="00C017E1">
        <w:t>40828</w:t>
      </w:r>
      <w:r>
        <w:t xml:space="preserve">, </w:t>
      </w:r>
      <w:r w:rsidR="00C017E1" w:rsidRPr="00C017E1">
        <w:t>New WID: UE RF enhancements for NR FR1/FR2 and EN-DC, Phase 4</w:t>
      </w:r>
      <w:r>
        <w:t xml:space="preserve">, </w:t>
      </w:r>
      <w:r w:rsidR="00C017E1">
        <w:t>RAN#103 meeting, Huawei</w:t>
      </w:r>
    </w:p>
    <w:p w14:paraId="2E5851AC" w14:textId="7D9D1D62" w:rsidR="00C017E1" w:rsidRDefault="00C017E1" w:rsidP="007E39E4">
      <w:pPr>
        <w:spacing w:after="120"/>
        <w:jc w:val="both"/>
      </w:pPr>
      <w:r>
        <w:t>[2] RP-</w:t>
      </w:r>
      <w:r w:rsidR="005D2C06">
        <w:t>250780</w:t>
      </w:r>
      <w:r>
        <w:t xml:space="preserve">, </w:t>
      </w:r>
      <w:r w:rsidRPr="00C017E1">
        <w:t>New WID: UE RF enhancements for NR FR1/FR2 and EN-DC, Phase 4</w:t>
      </w:r>
      <w:r w:rsidR="005A1A90">
        <w:t>, RAN#10</w:t>
      </w:r>
      <w:r w:rsidR="005D2C06">
        <w:t>7</w:t>
      </w:r>
      <w:r w:rsidR="005A1A90">
        <w:t xml:space="preserve"> meeting, Huawei</w:t>
      </w:r>
    </w:p>
    <w:p w14:paraId="164E1382" w14:textId="6035EE85" w:rsidR="00034A3F" w:rsidRDefault="00E20A2F" w:rsidP="009B7067">
      <w:pPr>
        <w:spacing w:after="120"/>
        <w:jc w:val="both"/>
      </w:pPr>
      <w:r>
        <w:t>[</w:t>
      </w:r>
      <w:r w:rsidR="00C07E08">
        <w:t>3</w:t>
      </w:r>
      <w:r>
        <w:t>]</w:t>
      </w:r>
      <w:r w:rsidRPr="00784EDC">
        <w:t xml:space="preserve"> </w:t>
      </w:r>
      <w:r>
        <w:t>R4-</w:t>
      </w:r>
      <w:r w:rsidR="00612BFE">
        <w:t>2</w:t>
      </w:r>
      <w:r w:rsidR="005D2C06">
        <w:t>503014</w:t>
      </w:r>
      <w:r>
        <w:t xml:space="preserve">, </w:t>
      </w:r>
      <w:r w:rsidR="002B6E73" w:rsidRPr="002B6E73">
        <w:t xml:space="preserve">WF on </w:t>
      </w:r>
      <w:r w:rsidR="006B5B06">
        <w:t xml:space="preserve">6Rx UE </w:t>
      </w:r>
      <w:r w:rsidR="002B6E73" w:rsidRPr="002B6E73">
        <w:t>requirements</w:t>
      </w:r>
      <w:r>
        <w:t>,</w:t>
      </w:r>
      <w:r w:rsidR="005177F1">
        <w:t xml:space="preserve"> RAN4#11</w:t>
      </w:r>
      <w:r w:rsidR="005D2C06">
        <w:t>4</w:t>
      </w:r>
      <w:r w:rsidR="005177F1">
        <w:t xml:space="preserve"> meeting,</w:t>
      </w:r>
      <w:r>
        <w:t xml:space="preserve"> </w:t>
      </w:r>
      <w:r w:rsidR="002B6E73">
        <w:t>AT&amp;T</w:t>
      </w:r>
    </w:p>
    <w:p w14:paraId="100C5563" w14:textId="252F2EFA" w:rsidR="00F90FBA" w:rsidRPr="00034A3F" w:rsidRDefault="00F90FBA" w:rsidP="009B7067">
      <w:pPr>
        <w:spacing w:after="120"/>
        <w:jc w:val="both"/>
        <w:rPr>
          <w:lang w:eastAsia="zh-CN"/>
        </w:rPr>
      </w:pPr>
      <w:r>
        <w:rPr>
          <w:rFonts w:hint="eastAsia"/>
          <w:lang w:eastAsia="zh-CN"/>
        </w:rPr>
        <w:t>[</w:t>
      </w:r>
      <w:r>
        <w:rPr>
          <w:lang w:eastAsia="zh-CN"/>
        </w:rPr>
        <w:t xml:space="preserve">4] </w:t>
      </w:r>
      <w:r w:rsidRPr="00F90FBA">
        <w:rPr>
          <w:lang w:eastAsia="zh-CN"/>
        </w:rPr>
        <w:t>R4-2504750</w:t>
      </w:r>
      <w:r>
        <w:rPr>
          <w:lang w:eastAsia="zh-CN"/>
        </w:rPr>
        <w:t xml:space="preserve">, </w:t>
      </w:r>
      <w:r w:rsidRPr="00F90FBA">
        <w:rPr>
          <w:lang w:eastAsia="zh-CN"/>
        </w:rPr>
        <w:t>Way Forward for [114bis][325] NR_ENDC_RF_Ph4_Demod_6Rx</w:t>
      </w:r>
      <w:r>
        <w:rPr>
          <w:lang w:eastAsia="zh-CN"/>
        </w:rPr>
        <w:t xml:space="preserve">, RAN4#114bis meeting, </w:t>
      </w:r>
      <w:r w:rsidRPr="00F90FBA">
        <w:rPr>
          <w:lang w:eastAsia="zh-CN"/>
        </w:rPr>
        <w:t>Huawei, HiSilicon</w:t>
      </w:r>
    </w:p>
    <w:sectPr w:rsidR="00F90FBA" w:rsidRPr="00034A3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86C51" w14:textId="77777777" w:rsidR="00C22989" w:rsidRDefault="00C22989">
      <w:r>
        <w:separator/>
      </w:r>
    </w:p>
  </w:endnote>
  <w:endnote w:type="continuationSeparator" w:id="0">
    <w:p w14:paraId="609E9730" w14:textId="77777777" w:rsidR="00C22989" w:rsidRDefault="00C22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CA925" w14:textId="77777777" w:rsidR="00C22989" w:rsidRDefault="00C22989">
      <w:r>
        <w:separator/>
      </w:r>
    </w:p>
  </w:footnote>
  <w:footnote w:type="continuationSeparator" w:id="0">
    <w:p w14:paraId="68E77F61" w14:textId="77777777" w:rsidR="00C22989" w:rsidRDefault="00C229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2EFD"/>
    <w:multiLevelType w:val="hybridMultilevel"/>
    <w:tmpl w:val="D6B4523E"/>
    <w:lvl w:ilvl="0" w:tplc="77FEDA20">
      <w:start w:val="1"/>
      <w:numFmt w:val="bullet"/>
      <w:lvlText w:val="•"/>
      <w:lvlJc w:val="left"/>
      <w:pPr>
        <w:tabs>
          <w:tab w:val="num" w:pos="720"/>
        </w:tabs>
        <w:ind w:left="720" w:hanging="360"/>
      </w:pPr>
      <w:rPr>
        <w:rFonts w:ascii="Arial" w:hAnsi="Arial" w:hint="default"/>
      </w:rPr>
    </w:lvl>
    <w:lvl w:ilvl="1" w:tplc="948088CE" w:tentative="1">
      <w:start w:val="1"/>
      <w:numFmt w:val="bullet"/>
      <w:lvlText w:val="•"/>
      <w:lvlJc w:val="left"/>
      <w:pPr>
        <w:tabs>
          <w:tab w:val="num" w:pos="1440"/>
        </w:tabs>
        <w:ind w:left="1440" w:hanging="360"/>
      </w:pPr>
      <w:rPr>
        <w:rFonts w:ascii="Arial" w:hAnsi="Arial" w:hint="default"/>
      </w:rPr>
    </w:lvl>
    <w:lvl w:ilvl="2" w:tplc="B9EC1C0A" w:tentative="1">
      <w:start w:val="1"/>
      <w:numFmt w:val="bullet"/>
      <w:lvlText w:val="•"/>
      <w:lvlJc w:val="left"/>
      <w:pPr>
        <w:tabs>
          <w:tab w:val="num" w:pos="2160"/>
        </w:tabs>
        <w:ind w:left="2160" w:hanging="360"/>
      </w:pPr>
      <w:rPr>
        <w:rFonts w:ascii="Arial" w:hAnsi="Arial" w:hint="default"/>
      </w:rPr>
    </w:lvl>
    <w:lvl w:ilvl="3" w:tplc="2E3293E4">
      <w:numFmt w:val="bullet"/>
      <w:lvlText w:val="–"/>
      <w:lvlJc w:val="left"/>
      <w:pPr>
        <w:tabs>
          <w:tab w:val="num" w:pos="2880"/>
        </w:tabs>
        <w:ind w:left="2880" w:hanging="360"/>
      </w:pPr>
      <w:rPr>
        <w:rFonts w:ascii="Arial" w:hAnsi="Arial" w:hint="default"/>
      </w:rPr>
    </w:lvl>
    <w:lvl w:ilvl="4" w:tplc="39DE8B8C" w:tentative="1">
      <w:start w:val="1"/>
      <w:numFmt w:val="bullet"/>
      <w:lvlText w:val="•"/>
      <w:lvlJc w:val="left"/>
      <w:pPr>
        <w:tabs>
          <w:tab w:val="num" w:pos="3600"/>
        </w:tabs>
        <w:ind w:left="3600" w:hanging="360"/>
      </w:pPr>
      <w:rPr>
        <w:rFonts w:ascii="Arial" w:hAnsi="Arial" w:hint="default"/>
      </w:rPr>
    </w:lvl>
    <w:lvl w:ilvl="5" w:tplc="2394465C" w:tentative="1">
      <w:start w:val="1"/>
      <w:numFmt w:val="bullet"/>
      <w:lvlText w:val="•"/>
      <w:lvlJc w:val="left"/>
      <w:pPr>
        <w:tabs>
          <w:tab w:val="num" w:pos="4320"/>
        </w:tabs>
        <w:ind w:left="4320" w:hanging="360"/>
      </w:pPr>
      <w:rPr>
        <w:rFonts w:ascii="Arial" w:hAnsi="Arial" w:hint="default"/>
      </w:rPr>
    </w:lvl>
    <w:lvl w:ilvl="6" w:tplc="CDC6D45E" w:tentative="1">
      <w:start w:val="1"/>
      <w:numFmt w:val="bullet"/>
      <w:lvlText w:val="•"/>
      <w:lvlJc w:val="left"/>
      <w:pPr>
        <w:tabs>
          <w:tab w:val="num" w:pos="5040"/>
        </w:tabs>
        <w:ind w:left="5040" w:hanging="360"/>
      </w:pPr>
      <w:rPr>
        <w:rFonts w:ascii="Arial" w:hAnsi="Arial" w:hint="default"/>
      </w:rPr>
    </w:lvl>
    <w:lvl w:ilvl="7" w:tplc="9CA858D6" w:tentative="1">
      <w:start w:val="1"/>
      <w:numFmt w:val="bullet"/>
      <w:lvlText w:val="•"/>
      <w:lvlJc w:val="left"/>
      <w:pPr>
        <w:tabs>
          <w:tab w:val="num" w:pos="5760"/>
        </w:tabs>
        <w:ind w:left="5760" w:hanging="360"/>
      </w:pPr>
      <w:rPr>
        <w:rFonts w:ascii="Arial" w:hAnsi="Arial" w:hint="default"/>
      </w:rPr>
    </w:lvl>
    <w:lvl w:ilvl="8" w:tplc="80B664D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347C3F"/>
    <w:multiLevelType w:val="hybridMultilevel"/>
    <w:tmpl w:val="7E062B1C"/>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95130A"/>
    <w:multiLevelType w:val="hybridMultilevel"/>
    <w:tmpl w:val="5C127822"/>
    <w:lvl w:ilvl="0" w:tplc="3372082A">
      <w:start w:val="3"/>
      <w:numFmt w:val="bullet"/>
      <w:lvlText w:val="-"/>
      <w:lvlJc w:val="left"/>
      <w:pPr>
        <w:ind w:left="2076" w:hanging="420"/>
      </w:pPr>
      <w:rPr>
        <w:rFonts w:ascii="Times New Roman" w:eastAsia="宋体" w:hAnsi="Times New Roman" w:cs="Times New Roman" w:hint="default"/>
      </w:rPr>
    </w:lvl>
    <w:lvl w:ilvl="1" w:tplc="4EF8EB1E">
      <w:numFmt w:val="bullet"/>
      <w:lvlText w:val="•"/>
      <w:lvlJc w:val="left"/>
      <w:pPr>
        <w:ind w:left="2436" w:hanging="360"/>
      </w:pPr>
      <w:rPr>
        <w:rFonts w:ascii="等线" w:eastAsia="等线" w:hAnsi="等线" w:cs="Times New Roman" w:hint="eastAsia"/>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DE78E6"/>
    <w:multiLevelType w:val="hybridMultilevel"/>
    <w:tmpl w:val="CA968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0E4019"/>
    <w:multiLevelType w:val="hybridMultilevel"/>
    <w:tmpl w:val="970E75DA"/>
    <w:lvl w:ilvl="0" w:tplc="52668E42">
      <w:start w:val="1"/>
      <w:numFmt w:val="lowerLetter"/>
      <w:lvlText w:val="(%1)"/>
      <w:lvlJc w:val="left"/>
      <w:pPr>
        <w:ind w:left="563" w:hanging="360"/>
      </w:pPr>
      <w:rPr>
        <w:rFonts w:hint="default"/>
      </w:rPr>
    </w:lvl>
    <w:lvl w:ilvl="1" w:tplc="04090019" w:tentative="1">
      <w:start w:val="1"/>
      <w:numFmt w:val="lowerLetter"/>
      <w:lvlText w:val="%2)"/>
      <w:lvlJc w:val="left"/>
      <w:pPr>
        <w:ind w:left="1043" w:hanging="420"/>
      </w:pPr>
    </w:lvl>
    <w:lvl w:ilvl="2" w:tplc="0409001B" w:tentative="1">
      <w:start w:val="1"/>
      <w:numFmt w:val="lowerRoman"/>
      <w:lvlText w:val="%3."/>
      <w:lvlJc w:val="right"/>
      <w:pPr>
        <w:ind w:left="1463" w:hanging="420"/>
      </w:pPr>
    </w:lvl>
    <w:lvl w:ilvl="3" w:tplc="0409000F" w:tentative="1">
      <w:start w:val="1"/>
      <w:numFmt w:val="decimal"/>
      <w:lvlText w:val="%4."/>
      <w:lvlJc w:val="left"/>
      <w:pPr>
        <w:ind w:left="1883" w:hanging="420"/>
      </w:pPr>
    </w:lvl>
    <w:lvl w:ilvl="4" w:tplc="04090019" w:tentative="1">
      <w:start w:val="1"/>
      <w:numFmt w:val="lowerLetter"/>
      <w:lvlText w:val="%5)"/>
      <w:lvlJc w:val="left"/>
      <w:pPr>
        <w:ind w:left="2303" w:hanging="420"/>
      </w:pPr>
    </w:lvl>
    <w:lvl w:ilvl="5" w:tplc="0409001B" w:tentative="1">
      <w:start w:val="1"/>
      <w:numFmt w:val="lowerRoman"/>
      <w:lvlText w:val="%6."/>
      <w:lvlJc w:val="right"/>
      <w:pPr>
        <w:ind w:left="2723" w:hanging="420"/>
      </w:pPr>
    </w:lvl>
    <w:lvl w:ilvl="6" w:tplc="0409000F" w:tentative="1">
      <w:start w:val="1"/>
      <w:numFmt w:val="decimal"/>
      <w:lvlText w:val="%7."/>
      <w:lvlJc w:val="left"/>
      <w:pPr>
        <w:ind w:left="3143" w:hanging="420"/>
      </w:pPr>
    </w:lvl>
    <w:lvl w:ilvl="7" w:tplc="04090019" w:tentative="1">
      <w:start w:val="1"/>
      <w:numFmt w:val="lowerLetter"/>
      <w:lvlText w:val="%8)"/>
      <w:lvlJc w:val="left"/>
      <w:pPr>
        <w:ind w:left="3563" w:hanging="420"/>
      </w:pPr>
    </w:lvl>
    <w:lvl w:ilvl="8" w:tplc="0409001B" w:tentative="1">
      <w:start w:val="1"/>
      <w:numFmt w:val="lowerRoman"/>
      <w:lvlText w:val="%9."/>
      <w:lvlJc w:val="right"/>
      <w:pPr>
        <w:ind w:left="3983" w:hanging="420"/>
      </w:pPr>
    </w:lvl>
  </w:abstractNum>
  <w:abstractNum w:abstractNumId="8" w15:restartNumberingAfterBreak="0">
    <w:nsid w:val="1FDB3BF5"/>
    <w:multiLevelType w:val="hybridMultilevel"/>
    <w:tmpl w:val="28DE127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1" w15:restartNumberingAfterBreak="0">
    <w:nsid w:val="2CB0176D"/>
    <w:multiLevelType w:val="hybridMultilevel"/>
    <w:tmpl w:val="5F4090C2"/>
    <w:lvl w:ilvl="0" w:tplc="8EDAE804">
      <w:start w:val="1"/>
      <w:numFmt w:val="lowerLetter"/>
      <w:lvlText w:val="(%1)"/>
      <w:lvlJc w:val="left"/>
      <w:pPr>
        <w:ind w:left="1060" w:hanging="36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12" w15:restartNumberingAfterBreak="0">
    <w:nsid w:val="2DA41B85"/>
    <w:multiLevelType w:val="hybridMultilevel"/>
    <w:tmpl w:val="F82C6B62"/>
    <w:lvl w:ilvl="0" w:tplc="23AE3D42">
      <w:start w:val="1"/>
      <w:numFmt w:val="bullet"/>
      <w:lvlText w:val=""/>
      <w:lvlJc w:val="left"/>
      <w:pPr>
        <w:tabs>
          <w:tab w:val="num" w:pos="720"/>
        </w:tabs>
        <w:ind w:left="720" w:hanging="360"/>
      </w:pPr>
      <w:rPr>
        <w:rFonts w:ascii="Symbol" w:hAnsi="Symbol" w:hint="default"/>
      </w:rPr>
    </w:lvl>
    <w:lvl w:ilvl="1" w:tplc="94EA3D8A" w:tentative="1">
      <w:start w:val="1"/>
      <w:numFmt w:val="bullet"/>
      <w:lvlText w:val=""/>
      <w:lvlJc w:val="left"/>
      <w:pPr>
        <w:tabs>
          <w:tab w:val="num" w:pos="1440"/>
        </w:tabs>
        <w:ind w:left="1440" w:hanging="360"/>
      </w:pPr>
      <w:rPr>
        <w:rFonts w:ascii="Symbol" w:hAnsi="Symbol" w:hint="default"/>
      </w:rPr>
    </w:lvl>
    <w:lvl w:ilvl="2" w:tplc="67905490" w:tentative="1">
      <w:start w:val="1"/>
      <w:numFmt w:val="bullet"/>
      <w:lvlText w:val=""/>
      <w:lvlJc w:val="left"/>
      <w:pPr>
        <w:tabs>
          <w:tab w:val="num" w:pos="2160"/>
        </w:tabs>
        <w:ind w:left="2160" w:hanging="360"/>
      </w:pPr>
      <w:rPr>
        <w:rFonts w:ascii="Symbol" w:hAnsi="Symbol" w:hint="default"/>
      </w:rPr>
    </w:lvl>
    <w:lvl w:ilvl="3" w:tplc="AACCCCAA" w:tentative="1">
      <w:start w:val="1"/>
      <w:numFmt w:val="bullet"/>
      <w:lvlText w:val=""/>
      <w:lvlJc w:val="left"/>
      <w:pPr>
        <w:tabs>
          <w:tab w:val="num" w:pos="2880"/>
        </w:tabs>
        <w:ind w:left="2880" w:hanging="360"/>
      </w:pPr>
      <w:rPr>
        <w:rFonts w:ascii="Symbol" w:hAnsi="Symbol" w:hint="default"/>
      </w:rPr>
    </w:lvl>
    <w:lvl w:ilvl="4" w:tplc="29B452AC" w:tentative="1">
      <w:start w:val="1"/>
      <w:numFmt w:val="bullet"/>
      <w:lvlText w:val=""/>
      <w:lvlJc w:val="left"/>
      <w:pPr>
        <w:tabs>
          <w:tab w:val="num" w:pos="3600"/>
        </w:tabs>
        <w:ind w:left="3600" w:hanging="360"/>
      </w:pPr>
      <w:rPr>
        <w:rFonts w:ascii="Symbol" w:hAnsi="Symbol" w:hint="default"/>
      </w:rPr>
    </w:lvl>
    <w:lvl w:ilvl="5" w:tplc="2AF431A8" w:tentative="1">
      <w:start w:val="1"/>
      <w:numFmt w:val="bullet"/>
      <w:lvlText w:val=""/>
      <w:lvlJc w:val="left"/>
      <w:pPr>
        <w:tabs>
          <w:tab w:val="num" w:pos="4320"/>
        </w:tabs>
        <w:ind w:left="4320" w:hanging="360"/>
      </w:pPr>
      <w:rPr>
        <w:rFonts w:ascii="Symbol" w:hAnsi="Symbol" w:hint="default"/>
      </w:rPr>
    </w:lvl>
    <w:lvl w:ilvl="6" w:tplc="497EF38C" w:tentative="1">
      <w:start w:val="1"/>
      <w:numFmt w:val="bullet"/>
      <w:lvlText w:val=""/>
      <w:lvlJc w:val="left"/>
      <w:pPr>
        <w:tabs>
          <w:tab w:val="num" w:pos="5040"/>
        </w:tabs>
        <w:ind w:left="5040" w:hanging="360"/>
      </w:pPr>
      <w:rPr>
        <w:rFonts w:ascii="Symbol" w:hAnsi="Symbol" w:hint="default"/>
      </w:rPr>
    </w:lvl>
    <w:lvl w:ilvl="7" w:tplc="DE2A73D0" w:tentative="1">
      <w:start w:val="1"/>
      <w:numFmt w:val="bullet"/>
      <w:lvlText w:val=""/>
      <w:lvlJc w:val="left"/>
      <w:pPr>
        <w:tabs>
          <w:tab w:val="num" w:pos="5760"/>
        </w:tabs>
        <w:ind w:left="5760" w:hanging="360"/>
      </w:pPr>
      <w:rPr>
        <w:rFonts w:ascii="Symbol" w:hAnsi="Symbol" w:hint="default"/>
      </w:rPr>
    </w:lvl>
    <w:lvl w:ilvl="8" w:tplc="95CAEE6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宋体"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9F82613"/>
    <w:multiLevelType w:val="hybridMultilevel"/>
    <w:tmpl w:val="094A9F98"/>
    <w:lvl w:ilvl="0" w:tplc="52668E42">
      <w:start w:val="1"/>
      <w:numFmt w:val="lowerLetter"/>
      <w:lvlText w:val="(%1)"/>
      <w:lvlJc w:val="left"/>
      <w:pPr>
        <w:ind w:left="563" w:hanging="360"/>
      </w:pPr>
      <w:rPr>
        <w:rFonts w:hint="default"/>
      </w:rPr>
    </w:lvl>
    <w:lvl w:ilvl="1" w:tplc="04090019" w:tentative="1">
      <w:start w:val="1"/>
      <w:numFmt w:val="lowerLetter"/>
      <w:lvlText w:val="%2)"/>
      <w:lvlJc w:val="left"/>
      <w:pPr>
        <w:ind w:left="1043" w:hanging="420"/>
      </w:pPr>
    </w:lvl>
    <w:lvl w:ilvl="2" w:tplc="0409001B" w:tentative="1">
      <w:start w:val="1"/>
      <w:numFmt w:val="lowerRoman"/>
      <w:lvlText w:val="%3."/>
      <w:lvlJc w:val="right"/>
      <w:pPr>
        <w:ind w:left="1463" w:hanging="420"/>
      </w:pPr>
    </w:lvl>
    <w:lvl w:ilvl="3" w:tplc="0409000F" w:tentative="1">
      <w:start w:val="1"/>
      <w:numFmt w:val="decimal"/>
      <w:lvlText w:val="%4."/>
      <w:lvlJc w:val="left"/>
      <w:pPr>
        <w:ind w:left="1883" w:hanging="420"/>
      </w:pPr>
    </w:lvl>
    <w:lvl w:ilvl="4" w:tplc="04090019" w:tentative="1">
      <w:start w:val="1"/>
      <w:numFmt w:val="lowerLetter"/>
      <w:lvlText w:val="%5)"/>
      <w:lvlJc w:val="left"/>
      <w:pPr>
        <w:ind w:left="2303" w:hanging="420"/>
      </w:pPr>
    </w:lvl>
    <w:lvl w:ilvl="5" w:tplc="0409001B" w:tentative="1">
      <w:start w:val="1"/>
      <w:numFmt w:val="lowerRoman"/>
      <w:lvlText w:val="%6."/>
      <w:lvlJc w:val="right"/>
      <w:pPr>
        <w:ind w:left="2723" w:hanging="420"/>
      </w:pPr>
    </w:lvl>
    <w:lvl w:ilvl="6" w:tplc="0409000F" w:tentative="1">
      <w:start w:val="1"/>
      <w:numFmt w:val="decimal"/>
      <w:lvlText w:val="%7."/>
      <w:lvlJc w:val="left"/>
      <w:pPr>
        <w:ind w:left="3143" w:hanging="420"/>
      </w:pPr>
    </w:lvl>
    <w:lvl w:ilvl="7" w:tplc="04090019" w:tentative="1">
      <w:start w:val="1"/>
      <w:numFmt w:val="lowerLetter"/>
      <w:lvlText w:val="%8)"/>
      <w:lvlJc w:val="left"/>
      <w:pPr>
        <w:ind w:left="3563" w:hanging="420"/>
      </w:pPr>
    </w:lvl>
    <w:lvl w:ilvl="8" w:tplc="0409001B" w:tentative="1">
      <w:start w:val="1"/>
      <w:numFmt w:val="lowerRoman"/>
      <w:lvlText w:val="%9."/>
      <w:lvlJc w:val="right"/>
      <w:pPr>
        <w:ind w:left="3983" w:hanging="42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7"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8" w15:restartNumberingAfterBreak="0">
    <w:nsid w:val="4601636B"/>
    <w:multiLevelType w:val="hybridMultilevel"/>
    <w:tmpl w:val="7F926C48"/>
    <w:lvl w:ilvl="0" w:tplc="70EC8E36">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AA01254"/>
    <w:multiLevelType w:val="hybridMultilevel"/>
    <w:tmpl w:val="9438C354"/>
    <w:lvl w:ilvl="0" w:tplc="E3E21C2A">
      <w:start w:val="1"/>
      <w:numFmt w:val="bullet"/>
      <w:lvlText w:val=""/>
      <w:lvlJc w:val="left"/>
      <w:pPr>
        <w:tabs>
          <w:tab w:val="num" w:pos="720"/>
        </w:tabs>
        <w:ind w:left="720" w:hanging="360"/>
      </w:pPr>
      <w:rPr>
        <w:rFonts w:ascii="Symbol" w:hAnsi="Symbol" w:hint="default"/>
      </w:rPr>
    </w:lvl>
    <w:lvl w:ilvl="1" w:tplc="CF102FB8" w:tentative="1">
      <w:start w:val="1"/>
      <w:numFmt w:val="bullet"/>
      <w:lvlText w:val=""/>
      <w:lvlJc w:val="left"/>
      <w:pPr>
        <w:tabs>
          <w:tab w:val="num" w:pos="1440"/>
        </w:tabs>
        <w:ind w:left="1440" w:hanging="360"/>
      </w:pPr>
      <w:rPr>
        <w:rFonts w:ascii="Symbol" w:hAnsi="Symbol" w:hint="default"/>
      </w:rPr>
    </w:lvl>
    <w:lvl w:ilvl="2" w:tplc="EE749586" w:tentative="1">
      <w:start w:val="1"/>
      <w:numFmt w:val="bullet"/>
      <w:lvlText w:val=""/>
      <w:lvlJc w:val="left"/>
      <w:pPr>
        <w:tabs>
          <w:tab w:val="num" w:pos="2160"/>
        </w:tabs>
        <w:ind w:left="2160" w:hanging="360"/>
      </w:pPr>
      <w:rPr>
        <w:rFonts w:ascii="Symbol" w:hAnsi="Symbol" w:hint="default"/>
      </w:rPr>
    </w:lvl>
    <w:lvl w:ilvl="3" w:tplc="C6D0B7AA" w:tentative="1">
      <w:start w:val="1"/>
      <w:numFmt w:val="bullet"/>
      <w:lvlText w:val=""/>
      <w:lvlJc w:val="left"/>
      <w:pPr>
        <w:tabs>
          <w:tab w:val="num" w:pos="2880"/>
        </w:tabs>
        <w:ind w:left="2880" w:hanging="360"/>
      </w:pPr>
      <w:rPr>
        <w:rFonts w:ascii="Symbol" w:hAnsi="Symbol" w:hint="default"/>
      </w:rPr>
    </w:lvl>
    <w:lvl w:ilvl="4" w:tplc="75B89EA6" w:tentative="1">
      <w:start w:val="1"/>
      <w:numFmt w:val="bullet"/>
      <w:lvlText w:val=""/>
      <w:lvlJc w:val="left"/>
      <w:pPr>
        <w:tabs>
          <w:tab w:val="num" w:pos="3600"/>
        </w:tabs>
        <w:ind w:left="3600" w:hanging="360"/>
      </w:pPr>
      <w:rPr>
        <w:rFonts w:ascii="Symbol" w:hAnsi="Symbol" w:hint="default"/>
      </w:rPr>
    </w:lvl>
    <w:lvl w:ilvl="5" w:tplc="C6D6881A" w:tentative="1">
      <w:start w:val="1"/>
      <w:numFmt w:val="bullet"/>
      <w:lvlText w:val=""/>
      <w:lvlJc w:val="left"/>
      <w:pPr>
        <w:tabs>
          <w:tab w:val="num" w:pos="4320"/>
        </w:tabs>
        <w:ind w:left="4320" w:hanging="360"/>
      </w:pPr>
      <w:rPr>
        <w:rFonts w:ascii="Symbol" w:hAnsi="Symbol" w:hint="default"/>
      </w:rPr>
    </w:lvl>
    <w:lvl w:ilvl="6" w:tplc="B9A0D992" w:tentative="1">
      <w:start w:val="1"/>
      <w:numFmt w:val="bullet"/>
      <w:lvlText w:val=""/>
      <w:lvlJc w:val="left"/>
      <w:pPr>
        <w:tabs>
          <w:tab w:val="num" w:pos="5040"/>
        </w:tabs>
        <w:ind w:left="5040" w:hanging="360"/>
      </w:pPr>
      <w:rPr>
        <w:rFonts w:ascii="Symbol" w:hAnsi="Symbol" w:hint="default"/>
      </w:rPr>
    </w:lvl>
    <w:lvl w:ilvl="7" w:tplc="31A6023E" w:tentative="1">
      <w:start w:val="1"/>
      <w:numFmt w:val="bullet"/>
      <w:lvlText w:val=""/>
      <w:lvlJc w:val="left"/>
      <w:pPr>
        <w:tabs>
          <w:tab w:val="num" w:pos="5760"/>
        </w:tabs>
        <w:ind w:left="5760" w:hanging="360"/>
      </w:pPr>
      <w:rPr>
        <w:rFonts w:ascii="Symbol" w:hAnsi="Symbol" w:hint="default"/>
      </w:rPr>
    </w:lvl>
    <w:lvl w:ilvl="8" w:tplc="7352AD38"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F1F1E95"/>
    <w:multiLevelType w:val="hybridMultilevel"/>
    <w:tmpl w:val="F0B8703A"/>
    <w:lvl w:ilvl="0" w:tplc="01BE33B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6A36C32"/>
    <w:multiLevelType w:val="hybridMultilevel"/>
    <w:tmpl w:val="E1C2694E"/>
    <w:lvl w:ilvl="0" w:tplc="79C8760A">
      <w:numFmt w:val="bullet"/>
      <w:lvlText w:val="-"/>
      <w:lvlJc w:val="left"/>
      <w:pPr>
        <w:ind w:left="360" w:hanging="36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7F5F53"/>
    <w:multiLevelType w:val="hybridMultilevel"/>
    <w:tmpl w:val="37AC1EAA"/>
    <w:lvl w:ilvl="0" w:tplc="C562FE4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26"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77BC2AF0"/>
    <w:multiLevelType w:val="hybridMultilevel"/>
    <w:tmpl w:val="A36CD236"/>
    <w:lvl w:ilvl="0" w:tplc="52668E42">
      <w:start w:val="1"/>
      <w:numFmt w:val="lowerLetter"/>
      <w:lvlText w:val="(%1)"/>
      <w:lvlJc w:val="left"/>
      <w:pPr>
        <w:ind w:left="563" w:hanging="360"/>
      </w:pPr>
      <w:rPr>
        <w:rFonts w:hint="default"/>
      </w:rPr>
    </w:lvl>
    <w:lvl w:ilvl="1" w:tplc="04090019" w:tentative="1">
      <w:start w:val="1"/>
      <w:numFmt w:val="lowerLetter"/>
      <w:lvlText w:val="%2)"/>
      <w:lvlJc w:val="left"/>
      <w:pPr>
        <w:ind w:left="1043" w:hanging="420"/>
      </w:pPr>
    </w:lvl>
    <w:lvl w:ilvl="2" w:tplc="0409001B" w:tentative="1">
      <w:start w:val="1"/>
      <w:numFmt w:val="lowerRoman"/>
      <w:lvlText w:val="%3."/>
      <w:lvlJc w:val="right"/>
      <w:pPr>
        <w:ind w:left="1463" w:hanging="420"/>
      </w:pPr>
    </w:lvl>
    <w:lvl w:ilvl="3" w:tplc="0409000F" w:tentative="1">
      <w:start w:val="1"/>
      <w:numFmt w:val="decimal"/>
      <w:lvlText w:val="%4."/>
      <w:lvlJc w:val="left"/>
      <w:pPr>
        <w:ind w:left="1883" w:hanging="420"/>
      </w:pPr>
    </w:lvl>
    <w:lvl w:ilvl="4" w:tplc="04090019" w:tentative="1">
      <w:start w:val="1"/>
      <w:numFmt w:val="lowerLetter"/>
      <w:lvlText w:val="%5)"/>
      <w:lvlJc w:val="left"/>
      <w:pPr>
        <w:ind w:left="2303" w:hanging="420"/>
      </w:pPr>
    </w:lvl>
    <w:lvl w:ilvl="5" w:tplc="0409001B" w:tentative="1">
      <w:start w:val="1"/>
      <w:numFmt w:val="lowerRoman"/>
      <w:lvlText w:val="%6."/>
      <w:lvlJc w:val="right"/>
      <w:pPr>
        <w:ind w:left="2723" w:hanging="420"/>
      </w:pPr>
    </w:lvl>
    <w:lvl w:ilvl="6" w:tplc="0409000F" w:tentative="1">
      <w:start w:val="1"/>
      <w:numFmt w:val="decimal"/>
      <w:lvlText w:val="%7."/>
      <w:lvlJc w:val="left"/>
      <w:pPr>
        <w:ind w:left="3143" w:hanging="420"/>
      </w:pPr>
    </w:lvl>
    <w:lvl w:ilvl="7" w:tplc="04090019" w:tentative="1">
      <w:start w:val="1"/>
      <w:numFmt w:val="lowerLetter"/>
      <w:lvlText w:val="%8)"/>
      <w:lvlJc w:val="left"/>
      <w:pPr>
        <w:ind w:left="3563" w:hanging="420"/>
      </w:pPr>
    </w:lvl>
    <w:lvl w:ilvl="8" w:tplc="0409001B" w:tentative="1">
      <w:start w:val="1"/>
      <w:numFmt w:val="lowerRoman"/>
      <w:lvlText w:val="%9."/>
      <w:lvlJc w:val="right"/>
      <w:pPr>
        <w:ind w:left="3983" w:hanging="420"/>
      </w:pPr>
    </w:lvl>
  </w:abstractNum>
  <w:num w:numId="1">
    <w:abstractNumId w:val="16"/>
  </w:num>
  <w:num w:numId="2">
    <w:abstractNumId w:val="17"/>
  </w:num>
  <w:num w:numId="3">
    <w:abstractNumId w:val="19"/>
  </w:num>
  <w:num w:numId="4">
    <w:abstractNumId w:val="20"/>
  </w:num>
  <w:num w:numId="5">
    <w:abstractNumId w:val="12"/>
  </w:num>
  <w:num w:numId="6">
    <w:abstractNumId w:val="25"/>
  </w:num>
  <w:num w:numId="7">
    <w:abstractNumId w:val="14"/>
  </w:num>
  <w:num w:numId="8">
    <w:abstractNumId w:val="21"/>
  </w:num>
  <w:num w:numId="9">
    <w:abstractNumId w:val="0"/>
  </w:num>
  <w:num w:numId="10">
    <w:abstractNumId w:val="5"/>
  </w:num>
  <w:num w:numId="11">
    <w:abstractNumId w:val="24"/>
  </w:num>
  <w:num w:numId="12">
    <w:abstractNumId w:val="4"/>
  </w:num>
  <w:num w:numId="13">
    <w:abstractNumId w:val="9"/>
  </w:num>
  <w:num w:numId="14">
    <w:abstractNumId w:val="6"/>
  </w:num>
  <w:num w:numId="15">
    <w:abstractNumId w:val="8"/>
  </w:num>
  <w:num w:numId="16">
    <w:abstractNumId w:val="13"/>
  </w:num>
  <w:num w:numId="17">
    <w:abstractNumId w:val="3"/>
  </w:num>
  <w:num w:numId="18">
    <w:abstractNumId w:val="17"/>
  </w:num>
  <w:num w:numId="19">
    <w:abstractNumId w:val="26"/>
  </w:num>
  <w:num w:numId="20">
    <w:abstractNumId w:val="11"/>
  </w:num>
  <w:num w:numId="21">
    <w:abstractNumId w:val="27"/>
  </w:num>
  <w:num w:numId="22">
    <w:abstractNumId w:val="15"/>
  </w:num>
  <w:num w:numId="23">
    <w:abstractNumId w:val="7"/>
  </w:num>
  <w:num w:numId="24">
    <w:abstractNumId w:val="1"/>
  </w:num>
  <w:num w:numId="25">
    <w:abstractNumId w:val="22"/>
  </w:num>
  <w:num w:numId="26">
    <w:abstractNumId w:val="23"/>
  </w:num>
  <w:num w:numId="27">
    <w:abstractNumId w:val="10"/>
  </w:num>
  <w:num w:numId="28">
    <w:abstractNumId w:val="2"/>
  </w:num>
  <w:num w:numId="29">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3F"/>
    <w:rsid w:val="000007F4"/>
    <w:rsid w:val="00000F77"/>
    <w:rsid w:val="00002EF0"/>
    <w:rsid w:val="0000333B"/>
    <w:rsid w:val="000048DC"/>
    <w:rsid w:val="00004CA9"/>
    <w:rsid w:val="00005C1F"/>
    <w:rsid w:val="00006600"/>
    <w:rsid w:val="0000740B"/>
    <w:rsid w:val="000079C8"/>
    <w:rsid w:val="00007F82"/>
    <w:rsid w:val="00010CFE"/>
    <w:rsid w:val="00011E22"/>
    <w:rsid w:val="00012135"/>
    <w:rsid w:val="00012CA8"/>
    <w:rsid w:val="00013C75"/>
    <w:rsid w:val="00014738"/>
    <w:rsid w:val="000153C0"/>
    <w:rsid w:val="0001676F"/>
    <w:rsid w:val="000174D8"/>
    <w:rsid w:val="00017FAD"/>
    <w:rsid w:val="0002087E"/>
    <w:rsid w:val="00020D5E"/>
    <w:rsid w:val="00022CDA"/>
    <w:rsid w:val="000242CB"/>
    <w:rsid w:val="0002446C"/>
    <w:rsid w:val="00024DBD"/>
    <w:rsid w:val="0002549F"/>
    <w:rsid w:val="000257A8"/>
    <w:rsid w:val="000266F9"/>
    <w:rsid w:val="000267D5"/>
    <w:rsid w:val="000267E6"/>
    <w:rsid w:val="00027065"/>
    <w:rsid w:val="000274BE"/>
    <w:rsid w:val="00027BCA"/>
    <w:rsid w:val="0003171D"/>
    <w:rsid w:val="00031B4E"/>
    <w:rsid w:val="00031C1D"/>
    <w:rsid w:val="00032394"/>
    <w:rsid w:val="000327B1"/>
    <w:rsid w:val="00033094"/>
    <w:rsid w:val="000345FC"/>
    <w:rsid w:val="00034782"/>
    <w:rsid w:val="00034A3F"/>
    <w:rsid w:val="00036B58"/>
    <w:rsid w:val="000373C0"/>
    <w:rsid w:val="000416D9"/>
    <w:rsid w:val="00042529"/>
    <w:rsid w:val="000427CB"/>
    <w:rsid w:val="000438D0"/>
    <w:rsid w:val="00043C74"/>
    <w:rsid w:val="00043FA5"/>
    <w:rsid w:val="0004532E"/>
    <w:rsid w:val="00045701"/>
    <w:rsid w:val="00045740"/>
    <w:rsid w:val="000457A1"/>
    <w:rsid w:val="00045B71"/>
    <w:rsid w:val="00045C9A"/>
    <w:rsid w:val="00046BBC"/>
    <w:rsid w:val="000471FA"/>
    <w:rsid w:val="000474D1"/>
    <w:rsid w:val="00050001"/>
    <w:rsid w:val="00050C83"/>
    <w:rsid w:val="00052041"/>
    <w:rsid w:val="0005326A"/>
    <w:rsid w:val="000535C2"/>
    <w:rsid w:val="00053BDC"/>
    <w:rsid w:val="0005482C"/>
    <w:rsid w:val="000549DD"/>
    <w:rsid w:val="00054DA9"/>
    <w:rsid w:val="00055CE3"/>
    <w:rsid w:val="00057D0E"/>
    <w:rsid w:val="0006208A"/>
    <w:rsid w:val="0006266D"/>
    <w:rsid w:val="00062830"/>
    <w:rsid w:val="0006307F"/>
    <w:rsid w:val="00064310"/>
    <w:rsid w:val="00064382"/>
    <w:rsid w:val="00064633"/>
    <w:rsid w:val="000649F1"/>
    <w:rsid w:val="00065506"/>
    <w:rsid w:val="00065532"/>
    <w:rsid w:val="000660EB"/>
    <w:rsid w:val="000664F1"/>
    <w:rsid w:val="0006677E"/>
    <w:rsid w:val="00066A49"/>
    <w:rsid w:val="0006708E"/>
    <w:rsid w:val="00067867"/>
    <w:rsid w:val="0007070A"/>
    <w:rsid w:val="00070BC3"/>
    <w:rsid w:val="00071443"/>
    <w:rsid w:val="00072349"/>
    <w:rsid w:val="000731DC"/>
    <w:rsid w:val="0007382E"/>
    <w:rsid w:val="0007388E"/>
    <w:rsid w:val="00075514"/>
    <w:rsid w:val="00076069"/>
    <w:rsid w:val="000766E1"/>
    <w:rsid w:val="0007697C"/>
    <w:rsid w:val="00077247"/>
    <w:rsid w:val="00077FF6"/>
    <w:rsid w:val="0008094F"/>
    <w:rsid w:val="00080D82"/>
    <w:rsid w:val="00081692"/>
    <w:rsid w:val="0008253C"/>
    <w:rsid w:val="00082550"/>
    <w:rsid w:val="00082C46"/>
    <w:rsid w:val="000844AB"/>
    <w:rsid w:val="000852F7"/>
    <w:rsid w:val="000856DB"/>
    <w:rsid w:val="00085937"/>
    <w:rsid w:val="00087548"/>
    <w:rsid w:val="000912CC"/>
    <w:rsid w:val="00091357"/>
    <w:rsid w:val="00091CD2"/>
    <w:rsid w:val="000930FB"/>
    <w:rsid w:val="00093198"/>
    <w:rsid w:val="000935B5"/>
    <w:rsid w:val="00093E7E"/>
    <w:rsid w:val="0009473D"/>
    <w:rsid w:val="0009483B"/>
    <w:rsid w:val="00094BB2"/>
    <w:rsid w:val="00096F4D"/>
    <w:rsid w:val="00097A12"/>
    <w:rsid w:val="00097EDB"/>
    <w:rsid w:val="000A0C80"/>
    <w:rsid w:val="000A1520"/>
    <w:rsid w:val="000A1830"/>
    <w:rsid w:val="000A18FE"/>
    <w:rsid w:val="000A26E8"/>
    <w:rsid w:val="000A2E9E"/>
    <w:rsid w:val="000A4121"/>
    <w:rsid w:val="000A4AA3"/>
    <w:rsid w:val="000A539E"/>
    <w:rsid w:val="000A541F"/>
    <w:rsid w:val="000A550E"/>
    <w:rsid w:val="000A7A51"/>
    <w:rsid w:val="000A7D67"/>
    <w:rsid w:val="000B0065"/>
    <w:rsid w:val="000B0940"/>
    <w:rsid w:val="000B1A55"/>
    <w:rsid w:val="000B1D9F"/>
    <w:rsid w:val="000B2053"/>
    <w:rsid w:val="000B20BB"/>
    <w:rsid w:val="000B20BF"/>
    <w:rsid w:val="000B23C6"/>
    <w:rsid w:val="000B2EF6"/>
    <w:rsid w:val="000B2FA6"/>
    <w:rsid w:val="000B4AA0"/>
    <w:rsid w:val="000B551A"/>
    <w:rsid w:val="000B5F05"/>
    <w:rsid w:val="000B6678"/>
    <w:rsid w:val="000B6CCC"/>
    <w:rsid w:val="000B7484"/>
    <w:rsid w:val="000C092B"/>
    <w:rsid w:val="000C12BA"/>
    <w:rsid w:val="000C1600"/>
    <w:rsid w:val="000C1808"/>
    <w:rsid w:val="000C3275"/>
    <w:rsid w:val="000C38C3"/>
    <w:rsid w:val="000C49E6"/>
    <w:rsid w:val="000C4AAD"/>
    <w:rsid w:val="000C5557"/>
    <w:rsid w:val="000C5773"/>
    <w:rsid w:val="000C6FE8"/>
    <w:rsid w:val="000C7B90"/>
    <w:rsid w:val="000D0692"/>
    <w:rsid w:val="000D09B8"/>
    <w:rsid w:val="000D09FD"/>
    <w:rsid w:val="000D0A66"/>
    <w:rsid w:val="000D2C81"/>
    <w:rsid w:val="000D3B5A"/>
    <w:rsid w:val="000D44FB"/>
    <w:rsid w:val="000D4EB3"/>
    <w:rsid w:val="000D574B"/>
    <w:rsid w:val="000D5B8D"/>
    <w:rsid w:val="000D69AE"/>
    <w:rsid w:val="000D6CFC"/>
    <w:rsid w:val="000D7419"/>
    <w:rsid w:val="000E1063"/>
    <w:rsid w:val="000E12EC"/>
    <w:rsid w:val="000E2480"/>
    <w:rsid w:val="000E307D"/>
    <w:rsid w:val="000E3986"/>
    <w:rsid w:val="000E537B"/>
    <w:rsid w:val="000E57D0"/>
    <w:rsid w:val="000E675C"/>
    <w:rsid w:val="000E6B2D"/>
    <w:rsid w:val="000E6DD7"/>
    <w:rsid w:val="000E7858"/>
    <w:rsid w:val="000F0CAB"/>
    <w:rsid w:val="000F1C43"/>
    <w:rsid w:val="000F225A"/>
    <w:rsid w:val="000F3569"/>
    <w:rsid w:val="000F4576"/>
    <w:rsid w:val="000F6065"/>
    <w:rsid w:val="000F7475"/>
    <w:rsid w:val="000F768D"/>
    <w:rsid w:val="000F7AF9"/>
    <w:rsid w:val="00101CE2"/>
    <w:rsid w:val="00103BC1"/>
    <w:rsid w:val="00104D33"/>
    <w:rsid w:val="00105607"/>
    <w:rsid w:val="00105CE6"/>
    <w:rsid w:val="0010636F"/>
    <w:rsid w:val="00106CC9"/>
    <w:rsid w:val="00107185"/>
    <w:rsid w:val="00107927"/>
    <w:rsid w:val="00107D7E"/>
    <w:rsid w:val="00110301"/>
    <w:rsid w:val="00110E26"/>
    <w:rsid w:val="00111321"/>
    <w:rsid w:val="00111571"/>
    <w:rsid w:val="0011177D"/>
    <w:rsid w:val="00111836"/>
    <w:rsid w:val="00115657"/>
    <w:rsid w:val="00115811"/>
    <w:rsid w:val="001161B4"/>
    <w:rsid w:val="001169BB"/>
    <w:rsid w:val="00117151"/>
    <w:rsid w:val="001177EF"/>
    <w:rsid w:val="00117BD6"/>
    <w:rsid w:val="001202F4"/>
    <w:rsid w:val="00120319"/>
    <w:rsid w:val="001206C2"/>
    <w:rsid w:val="00121978"/>
    <w:rsid w:val="00123422"/>
    <w:rsid w:val="0012457E"/>
    <w:rsid w:val="00124B6A"/>
    <w:rsid w:val="00125C51"/>
    <w:rsid w:val="00126A0D"/>
    <w:rsid w:val="00126AEB"/>
    <w:rsid w:val="00126E9E"/>
    <w:rsid w:val="00127A1C"/>
    <w:rsid w:val="00127D47"/>
    <w:rsid w:val="00130DD3"/>
    <w:rsid w:val="001321AF"/>
    <w:rsid w:val="00132F05"/>
    <w:rsid w:val="00133ED8"/>
    <w:rsid w:val="001355B7"/>
    <w:rsid w:val="001358A7"/>
    <w:rsid w:val="00135BAF"/>
    <w:rsid w:val="00136278"/>
    <w:rsid w:val="001362D9"/>
    <w:rsid w:val="0013778E"/>
    <w:rsid w:val="00140802"/>
    <w:rsid w:val="0014083D"/>
    <w:rsid w:val="00141451"/>
    <w:rsid w:val="001418E1"/>
    <w:rsid w:val="00142368"/>
    <w:rsid w:val="00144DC4"/>
    <w:rsid w:val="00144F96"/>
    <w:rsid w:val="00145189"/>
    <w:rsid w:val="00145DBB"/>
    <w:rsid w:val="001462E1"/>
    <w:rsid w:val="001468C9"/>
    <w:rsid w:val="00150319"/>
    <w:rsid w:val="00150755"/>
    <w:rsid w:val="00150876"/>
    <w:rsid w:val="00150936"/>
    <w:rsid w:val="0015107F"/>
    <w:rsid w:val="001513DE"/>
    <w:rsid w:val="001518C7"/>
    <w:rsid w:val="00151DD3"/>
    <w:rsid w:val="00151EAC"/>
    <w:rsid w:val="00153528"/>
    <w:rsid w:val="0015445B"/>
    <w:rsid w:val="00154E68"/>
    <w:rsid w:val="00154FC3"/>
    <w:rsid w:val="001558C6"/>
    <w:rsid w:val="00155BF2"/>
    <w:rsid w:val="00156065"/>
    <w:rsid w:val="00160E2C"/>
    <w:rsid w:val="00162548"/>
    <w:rsid w:val="00162594"/>
    <w:rsid w:val="00163224"/>
    <w:rsid w:val="001632FB"/>
    <w:rsid w:val="00163395"/>
    <w:rsid w:val="001640FF"/>
    <w:rsid w:val="00164A66"/>
    <w:rsid w:val="00167449"/>
    <w:rsid w:val="00167670"/>
    <w:rsid w:val="001677DF"/>
    <w:rsid w:val="001678E2"/>
    <w:rsid w:val="00171BD2"/>
    <w:rsid w:val="00172183"/>
    <w:rsid w:val="0017349C"/>
    <w:rsid w:val="001751AB"/>
    <w:rsid w:val="001753BF"/>
    <w:rsid w:val="00175630"/>
    <w:rsid w:val="001757BD"/>
    <w:rsid w:val="00175A3F"/>
    <w:rsid w:val="0017602F"/>
    <w:rsid w:val="001762FC"/>
    <w:rsid w:val="00176D31"/>
    <w:rsid w:val="00177B0B"/>
    <w:rsid w:val="00177CA0"/>
    <w:rsid w:val="00180870"/>
    <w:rsid w:val="00180A29"/>
    <w:rsid w:val="00180E09"/>
    <w:rsid w:val="001811D9"/>
    <w:rsid w:val="00183D4C"/>
    <w:rsid w:val="00183F6D"/>
    <w:rsid w:val="001842E7"/>
    <w:rsid w:val="0018670E"/>
    <w:rsid w:val="00187D88"/>
    <w:rsid w:val="001912F0"/>
    <w:rsid w:val="00192080"/>
    <w:rsid w:val="00192320"/>
    <w:rsid w:val="001929E3"/>
    <w:rsid w:val="00193B6A"/>
    <w:rsid w:val="00195077"/>
    <w:rsid w:val="00195495"/>
    <w:rsid w:val="00195DBE"/>
    <w:rsid w:val="00196EBB"/>
    <w:rsid w:val="001970C6"/>
    <w:rsid w:val="001A08AA"/>
    <w:rsid w:val="001A0E99"/>
    <w:rsid w:val="001A1D9D"/>
    <w:rsid w:val="001A2984"/>
    <w:rsid w:val="001A2AF1"/>
    <w:rsid w:val="001A2C5D"/>
    <w:rsid w:val="001A2C8F"/>
    <w:rsid w:val="001A3A72"/>
    <w:rsid w:val="001A41EB"/>
    <w:rsid w:val="001A43AA"/>
    <w:rsid w:val="001A50C7"/>
    <w:rsid w:val="001A5BE2"/>
    <w:rsid w:val="001A5D3D"/>
    <w:rsid w:val="001A64AC"/>
    <w:rsid w:val="001A6F57"/>
    <w:rsid w:val="001B08E2"/>
    <w:rsid w:val="001B17A1"/>
    <w:rsid w:val="001B1BA2"/>
    <w:rsid w:val="001B25FD"/>
    <w:rsid w:val="001B2673"/>
    <w:rsid w:val="001B3550"/>
    <w:rsid w:val="001B3BAF"/>
    <w:rsid w:val="001B5578"/>
    <w:rsid w:val="001B701D"/>
    <w:rsid w:val="001B7539"/>
    <w:rsid w:val="001B7FAB"/>
    <w:rsid w:val="001C0E8A"/>
    <w:rsid w:val="001C0F12"/>
    <w:rsid w:val="001C1409"/>
    <w:rsid w:val="001C1AD7"/>
    <w:rsid w:val="001C2019"/>
    <w:rsid w:val="001C2687"/>
    <w:rsid w:val="001C29E2"/>
    <w:rsid w:val="001C2AE6"/>
    <w:rsid w:val="001C2AF6"/>
    <w:rsid w:val="001C2B89"/>
    <w:rsid w:val="001C2BEB"/>
    <w:rsid w:val="001C32C9"/>
    <w:rsid w:val="001C38D4"/>
    <w:rsid w:val="001C4A89"/>
    <w:rsid w:val="001C4F2C"/>
    <w:rsid w:val="001C6177"/>
    <w:rsid w:val="001C76D3"/>
    <w:rsid w:val="001D0363"/>
    <w:rsid w:val="001D088A"/>
    <w:rsid w:val="001D2463"/>
    <w:rsid w:val="001D255F"/>
    <w:rsid w:val="001D2619"/>
    <w:rsid w:val="001D3604"/>
    <w:rsid w:val="001D3D38"/>
    <w:rsid w:val="001D4B2C"/>
    <w:rsid w:val="001D4C32"/>
    <w:rsid w:val="001D619E"/>
    <w:rsid w:val="001D7794"/>
    <w:rsid w:val="001D7D94"/>
    <w:rsid w:val="001E072A"/>
    <w:rsid w:val="001E2C24"/>
    <w:rsid w:val="001E3A7F"/>
    <w:rsid w:val="001E4218"/>
    <w:rsid w:val="001E4F1F"/>
    <w:rsid w:val="001E4FC1"/>
    <w:rsid w:val="001E6B63"/>
    <w:rsid w:val="001E6DE8"/>
    <w:rsid w:val="001E7C2C"/>
    <w:rsid w:val="001F061B"/>
    <w:rsid w:val="001F0AB6"/>
    <w:rsid w:val="001F0B20"/>
    <w:rsid w:val="001F0FAF"/>
    <w:rsid w:val="001F165A"/>
    <w:rsid w:val="001F1AB1"/>
    <w:rsid w:val="001F1C19"/>
    <w:rsid w:val="001F2A25"/>
    <w:rsid w:val="001F303B"/>
    <w:rsid w:val="001F3AF4"/>
    <w:rsid w:val="001F3E7F"/>
    <w:rsid w:val="001F48EE"/>
    <w:rsid w:val="0020025E"/>
    <w:rsid w:val="00200A62"/>
    <w:rsid w:val="00201944"/>
    <w:rsid w:val="00202386"/>
    <w:rsid w:val="0020259F"/>
    <w:rsid w:val="0020273A"/>
    <w:rsid w:val="002027AC"/>
    <w:rsid w:val="002029D7"/>
    <w:rsid w:val="002034B3"/>
    <w:rsid w:val="00203740"/>
    <w:rsid w:val="002037C3"/>
    <w:rsid w:val="00203C4B"/>
    <w:rsid w:val="00203C73"/>
    <w:rsid w:val="00203E41"/>
    <w:rsid w:val="002045DE"/>
    <w:rsid w:val="00204F1C"/>
    <w:rsid w:val="002061F3"/>
    <w:rsid w:val="00206818"/>
    <w:rsid w:val="00207464"/>
    <w:rsid w:val="00211A90"/>
    <w:rsid w:val="00211CBB"/>
    <w:rsid w:val="0021261B"/>
    <w:rsid w:val="00212A74"/>
    <w:rsid w:val="002138EA"/>
    <w:rsid w:val="00213C9B"/>
    <w:rsid w:val="00213F84"/>
    <w:rsid w:val="00214FBD"/>
    <w:rsid w:val="002154B0"/>
    <w:rsid w:val="00216076"/>
    <w:rsid w:val="00217EF6"/>
    <w:rsid w:val="00220007"/>
    <w:rsid w:val="00220C6B"/>
    <w:rsid w:val="00220DFF"/>
    <w:rsid w:val="00222368"/>
    <w:rsid w:val="00222897"/>
    <w:rsid w:val="00222B0C"/>
    <w:rsid w:val="00223040"/>
    <w:rsid w:val="002238DB"/>
    <w:rsid w:val="00224E2F"/>
    <w:rsid w:val="002260EA"/>
    <w:rsid w:val="002263AB"/>
    <w:rsid w:val="00226BA4"/>
    <w:rsid w:val="002271B9"/>
    <w:rsid w:val="00227774"/>
    <w:rsid w:val="002277C1"/>
    <w:rsid w:val="0022794E"/>
    <w:rsid w:val="00230BD0"/>
    <w:rsid w:val="002317A0"/>
    <w:rsid w:val="00231EB4"/>
    <w:rsid w:val="002327A2"/>
    <w:rsid w:val="002332B8"/>
    <w:rsid w:val="00234F7C"/>
    <w:rsid w:val="00235394"/>
    <w:rsid w:val="00235577"/>
    <w:rsid w:val="0023558D"/>
    <w:rsid w:val="002356FA"/>
    <w:rsid w:val="0023583B"/>
    <w:rsid w:val="00235886"/>
    <w:rsid w:val="00236FE4"/>
    <w:rsid w:val="00237C9A"/>
    <w:rsid w:val="0024080D"/>
    <w:rsid w:val="00240C78"/>
    <w:rsid w:val="00240F8E"/>
    <w:rsid w:val="0024158F"/>
    <w:rsid w:val="00241C3B"/>
    <w:rsid w:val="002435CA"/>
    <w:rsid w:val="0024469F"/>
    <w:rsid w:val="00246B0F"/>
    <w:rsid w:val="002505F9"/>
    <w:rsid w:val="00250D69"/>
    <w:rsid w:val="00252FBC"/>
    <w:rsid w:val="002537BC"/>
    <w:rsid w:val="00255C58"/>
    <w:rsid w:val="0025600C"/>
    <w:rsid w:val="0025603D"/>
    <w:rsid w:val="002566A0"/>
    <w:rsid w:val="00260694"/>
    <w:rsid w:val="00260E42"/>
    <w:rsid w:val="00260EC7"/>
    <w:rsid w:val="00261124"/>
    <w:rsid w:val="0026112D"/>
    <w:rsid w:val="00261539"/>
    <w:rsid w:val="0026179F"/>
    <w:rsid w:val="002648F3"/>
    <w:rsid w:val="002662A5"/>
    <w:rsid w:val="002666AE"/>
    <w:rsid w:val="00271646"/>
    <w:rsid w:val="00272E57"/>
    <w:rsid w:val="002738F7"/>
    <w:rsid w:val="0027466D"/>
    <w:rsid w:val="00274E1A"/>
    <w:rsid w:val="00274E89"/>
    <w:rsid w:val="0027577B"/>
    <w:rsid w:val="0027625E"/>
    <w:rsid w:val="002769E3"/>
    <w:rsid w:val="00276B44"/>
    <w:rsid w:val="00276CD2"/>
    <w:rsid w:val="002775B1"/>
    <w:rsid w:val="002775B9"/>
    <w:rsid w:val="00277D2F"/>
    <w:rsid w:val="00280F91"/>
    <w:rsid w:val="002811C4"/>
    <w:rsid w:val="00281279"/>
    <w:rsid w:val="002815D7"/>
    <w:rsid w:val="00282213"/>
    <w:rsid w:val="00283C9E"/>
    <w:rsid w:val="00284016"/>
    <w:rsid w:val="002845AD"/>
    <w:rsid w:val="0028468A"/>
    <w:rsid w:val="00284D78"/>
    <w:rsid w:val="002858BF"/>
    <w:rsid w:val="00285E49"/>
    <w:rsid w:val="00286A9B"/>
    <w:rsid w:val="00286AE0"/>
    <w:rsid w:val="00286CBA"/>
    <w:rsid w:val="00290846"/>
    <w:rsid w:val="00290CE1"/>
    <w:rsid w:val="00291D19"/>
    <w:rsid w:val="002939AF"/>
    <w:rsid w:val="00294491"/>
    <w:rsid w:val="00294601"/>
    <w:rsid w:val="00294BDE"/>
    <w:rsid w:val="00295AE7"/>
    <w:rsid w:val="00295F5E"/>
    <w:rsid w:val="002A0212"/>
    <w:rsid w:val="002A0618"/>
    <w:rsid w:val="002A0CED"/>
    <w:rsid w:val="002A0D51"/>
    <w:rsid w:val="002A1534"/>
    <w:rsid w:val="002A1DE8"/>
    <w:rsid w:val="002A23CA"/>
    <w:rsid w:val="002A4CD0"/>
    <w:rsid w:val="002A568F"/>
    <w:rsid w:val="002A57A8"/>
    <w:rsid w:val="002A6D55"/>
    <w:rsid w:val="002A7DA6"/>
    <w:rsid w:val="002B0505"/>
    <w:rsid w:val="002B1DF7"/>
    <w:rsid w:val="002B335F"/>
    <w:rsid w:val="002B3718"/>
    <w:rsid w:val="002B4954"/>
    <w:rsid w:val="002B516C"/>
    <w:rsid w:val="002B560B"/>
    <w:rsid w:val="002B60C1"/>
    <w:rsid w:val="002B6E73"/>
    <w:rsid w:val="002B6EF0"/>
    <w:rsid w:val="002C20F1"/>
    <w:rsid w:val="002C2DE7"/>
    <w:rsid w:val="002C3135"/>
    <w:rsid w:val="002C3358"/>
    <w:rsid w:val="002C37AA"/>
    <w:rsid w:val="002C4496"/>
    <w:rsid w:val="002C45AA"/>
    <w:rsid w:val="002C4A65"/>
    <w:rsid w:val="002C4ACA"/>
    <w:rsid w:val="002C4B52"/>
    <w:rsid w:val="002C587C"/>
    <w:rsid w:val="002C6090"/>
    <w:rsid w:val="002D00FE"/>
    <w:rsid w:val="002D03E5"/>
    <w:rsid w:val="002D0EA9"/>
    <w:rsid w:val="002D0F6D"/>
    <w:rsid w:val="002D16CC"/>
    <w:rsid w:val="002D1E1E"/>
    <w:rsid w:val="002D24EA"/>
    <w:rsid w:val="002D2C90"/>
    <w:rsid w:val="002D34A7"/>
    <w:rsid w:val="002D3507"/>
    <w:rsid w:val="002D36EB"/>
    <w:rsid w:val="002D4695"/>
    <w:rsid w:val="002D484C"/>
    <w:rsid w:val="002D4B1D"/>
    <w:rsid w:val="002D68ED"/>
    <w:rsid w:val="002D6BDF"/>
    <w:rsid w:val="002E0D18"/>
    <w:rsid w:val="002E12C4"/>
    <w:rsid w:val="002E153C"/>
    <w:rsid w:val="002E1B27"/>
    <w:rsid w:val="002E1C02"/>
    <w:rsid w:val="002E1C3E"/>
    <w:rsid w:val="002E1D2E"/>
    <w:rsid w:val="002E2CE9"/>
    <w:rsid w:val="002E39FA"/>
    <w:rsid w:val="002E3BF7"/>
    <w:rsid w:val="002E3C8A"/>
    <w:rsid w:val="002E403E"/>
    <w:rsid w:val="002E5473"/>
    <w:rsid w:val="002E58D2"/>
    <w:rsid w:val="002E6E9F"/>
    <w:rsid w:val="002F0EDB"/>
    <w:rsid w:val="002F158C"/>
    <w:rsid w:val="002F15D2"/>
    <w:rsid w:val="002F268A"/>
    <w:rsid w:val="002F4093"/>
    <w:rsid w:val="002F448F"/>
    <w:rsid w:val="002F45A2"/>
    <w:rsid w:val="002F5636"/>
    <w:rsid w:val="002F563E"/>
    <w:rsid w:val="002F62DF"/>
    <w:rsid w:val="002F6617"/>
    <w:rsid w:val="002F72BB"/>
    <w:rsid w:val="002F7E04"/>
    <w:rsid w:val="00301B33"/>
    <w:rsid w:val="00301C88"/>
    <w:rsid w:val="003022A5"/>
    <w:rsid w:val="003023EF"/>
    <w:rsid w:val="00302685"/>
    <w:rsid w:val="00302744"/>
    <w:rsid w:val="00303801"/>
    <w:rsid w:val="00305F83"/>
    <w:rsid w:val="00306B85"/>
    <w:rsid w:val="003074C3"/>
    <w:rsid w:val="0031085C"/>
    <w:rsid w:val="00310BF9"/>
    <w:rsid w:val="003121B2"/>
    <w:rsid w:val="00312479"/>
    <w:rsid w:val="00313AB5"/>
    <w:rsid w:val="00315867"/>
    <w:rsid w:val="00315A8F"/>
    <w:rsid w:val="003167C4"/>
    <w:rsid w:val="003168FF"/>
    <w:rsid w:val="00316F03"/>
    <w:rsid w:val="00317EFD"/>
    <w:rsid w:val="00322495"/>
    <w:rsid w:val="00322BB7"/>
    <w:rsid w:val="00323E07"/>
    <w:rsid w:val="003243E3"/>
    <w:rsid w:val="00325296"/>
    <w:rsid w:val="003260D7"/>
    <w:rsid w:val="003268B6"/>
    <w:rsid w:val="00327478"/>
    <w:rsid w:val="00327E2B"/>
    <w:rsid w:val="00330FCB"/>
    <w:rsid w:val="00330FDF"/>
    <w:rsid w:val="00331AF0"/>
    <w:rsid w:val="00331BA7"/>
    <w:rsid w:val="00331CDC"/>
    <w:rsid w:val="00332D9C"/>
    <w:rsid w:val="00332E0C"/>
    <w:rsid w:val="003335B9"/>
    <w:rsid w:val="00336697"/>
    <w:rsid w:val="0033699C"/>
    <w:rsid w:val="00337A39"/>
    <w:rsid w:val="00337F6D"/>
    <w:rsid w:val="003402F9"/>
    <w:rsid w:val="00341D03"/>
    <w:rsid w:val="003424B6"/>
    <w:rsid w:val="00342568"/>
    <w:rsid w:val="00342758"/>
    <w:rsid w:val="00342FA0"/>
    <w:rsid w:val="00343782"/>
    <w:rsid w:val="00344B1D"/>
    <w:rsid w:val="00344CA9"/>
    <w:rsid w:val="00345C17"/>
    <w:rsid w:val="003464D5"/>
    <w:rsid w:val="00346C11"/>
    <w:rsid w:val="00350175"/>
    <w:rsid w:val="0035098D"/>
    <w:rsid w:val="00352D8D"/>
    <w:rsid w:val="003537A7"/>
    <w:rsid w:val="00353B58"/>
    <w:rsid w:val="00353F6A"/>
    <w:rsid w:val="003542D7"/>
    <w:rsid w:val="00355210"/>
    <w:rsid w:val="00355873"/>
    <w:rsid w:val="0035660F"/>
    <w:rsid w:val="00356902"/>
    <w:rsid w:val="00356F9C"/>
    <w:rsid w:val="00357551"/>
    <w:rsid w:val="00357ADD"/>
    <w:rsid w:val="00360AA6"/>
    <w:rsid w:val="00360E2B"/>
    <w:rsid w:val="00361E46"/>
    <w:rsid w:val="003628B9"/>
    <w:rsid w:val="00362D8F"/>
    <w:rsid w:val="00363098"/>
    <w:rsid w:val="00363608"/>
    <w:rsid w:val="00363638"/>
    <w:rsid w:val="00363726"/>
    <w:rsid w:val="00363917"/>
    <w:rsid w:val="00365749"/>
    <w:rsid w:val="00366686"/>
    <w:rsid w:val="00366738"/>
    <w:rsid w:val="00366BB5"/>
    <w:rsid w:val="00366DE9"/>
    <w:rsid w:val="00367724"/>
    <w:rsid w:val="003710ED"/>
    <w:rsid w:val="00371C72"/>
    <w:rsid w:val="00371F7A"/>
    <w:rsid w:val="00371F82"/>
    <w:rsid w:val="00372A61"/>
    <w:rsid w:val="00372CAB"/>
    <w:rsid w:val="00372D69"/>
    <w:rsid w:val="00376440"/>
    <w:rsid w:val="0037696A"/>
    <w:rsid w:val="003770F6"/>
    <w:rsid w:val="0037743D"/>
    <w:rsid w:val="00380D72"/>
    <w:rsid w:val="0038170E"/>
    <w:rsid w:val="00381BA2"/>
    <w:rsid w:val="00381BB8"/>
    <w:rsid w:val="00382A7D"/>
    <w:rsid w:val="00383594"/>
    <w:rsid w:val="00383E37"/>
    <w:rsid w:val="00384047"/>
    <w:rsid w:val="00384055"/>
    <w:rsid w:val="003842C2"/>
    <w:rsid w:val="00384404"/>
    <w:rsid w:val="003847FF"/>
    <w:rsid w:val="003856B0"/>
    <w:rsid w:val="00385C66"/>
    <w:rsid w:val="00387293"/>
    <w:rsid w:val="00387EB6"/>
    <w:rsid w:val="003926CA"/>
    <w:rsid w:val="00392C80"/>
    <w:rsid w:val="00393042"/>
    <w:rsid w:val="0039352F"/>
    <w:rsid w:val="00393880"/>
    <w:rsid w:val="00394AD5"/>
    <w:rsid w:val="0039555A"/>
    <w:rsid w:val="00395BFD"/>
    <w:rsid w:val="00395DA2"/>
    <w:rsid w:val="0039642D"/>
    <w:rsid w:val="00396CB3"/>
    <w:rsid w:val="0039737C"/>
    <w:rsid w:val="0039787D"/>
    <w:rsid w:val="003A10CB"/>
    <w:rsid w:val="003A12FB"/>
    <w:rsid w:val="003A1FD7"/>
    <w:rsid w:val="003A2E40"/>
    <w:rsid w:val="003A3362"/>
    <w:rsid w:val="003A3449"/>
    <w:rsid w:val="003A367D"/>
    <w:rsid w:val="003A4C53"/>
    <w:rsid w:val="003A4ECA"/>
    <w:rsid w:val="003A526F"/>
    <w:rsid w:val="003A632E"/>
    <w:rsid w:val="003A7B34"/>
    <w:rsid w:val="003B0158"/>
    <w:rsid w:val="003B045F"/>
    <w:rsid w:val="003B0563"/>
    <w:rsid w:val="003B075A"/>
    <w:rsid w:val="003B0F0E"/>
    <w:rsid w:val="003B2751"/>
    <w:rsid w:val="003B4A36"/>
    <w:rsid w:val="003B4FAC"/>
    <w:rsid w:val="003B5080"/>
    <w:rsid w:val="003B56DB"/>
    <w:rsid w:val="003B706C"/>
    <w:rsid w:val="003B755E"/>
    <w:rsid w:val="003B7C1C"/>
    <w:rsid w:val="003C021A"/>
    <w:rsid w:val="003C0418"/>
    <w:rsid w:val="003C08B4"/>
    <w:rsid w:val="003C228E"/>
    <w:rsid w:val="003C277E"/>
    <w:rsid w:val="003C2F01"/>
    <w:rsid w:val="003C3063"/>
    <w:rsid w:val="003C3254"/>
    <w:rsid w:val="003C3CF7"/>
    <w:rsid w:val="003C51E7"/>
    <w:rsid w:val="003C6893"/>
    <w:rsid w:val="003D03AB"/>
    <w:rsid w:val="003D0497"/>
    <w:rsid w:val="003D04CE"/>
    <w:rsid w:val="003D0891"/>
    <w:rsid w:val="003D1650"/>
    <w:rsid w:val="003D17B3"/>
    <w:rsid w:val="003D1EFD"/>
    <w:rsid w:val="003D2400"/>
    <w:rsid w:val="003D28BF"/>
    <w:rsid w:val="003D313A"/>
    <w:rsid w:val="003D3FC6"/>
    <w:rsid w:val="003D4215"/>
    <w:rsid w:val="003D4D25"/>
    <w:rsid w:val="003D53CD"/>
    <w:rsid w:val="003D6169"/>
    <w:rsid w:val="003D6BD9"/>
    <w:rsid w:val="003D6E20"/>
    <w:rsid w:val="003D7719"/>
    <w:rsid w:val="003E0017"/>
    <w:rsid w:val="003E0089"/>
    <w:rsid w:val="003E0A57"/>
    <w:rsid w:val="003E1B11"/>
    <w:rsid w:val="003E2C44"/>
    <w:rsid w:val="003E40EE"/>
    <w:rsid w:val="003E4529"/>
    <w:rsid w:val="003E56E3"/>
    <w:rsid w:val="003E5F49"/>
    <w:rsid w:val="003E7E77"/>
    <w:rsid w:val="003E7F34"/>
    <w:rsid w:val="003F05E1"/>
    <w:rsid w:val="003F0FD8"/>
    <w:rsid w:val="003F152A"/>
    <w:rsid w:val="003F18EF"/>
    <w:rsid w:val="003F1C1B"/>
    <w:rsid w:val="003F23D1"/>
    <w:rsid w:val="003F34F5"/>
    <w:rsid w:val="003F3D22"/>
    <w:rsid w:val="003F4CDA"/>
    <w:rsid w:val="003F5BAB"/>
    <w:rsid w:val="003F616B"/>
    <w:rsid w:val="003F66AF"/>
    <w:rsid w:val="003F6BC8"/>
    <w:rsid w:val="003F79C6"/>
    <w:rsid w:val="00401144"/>
    <w:rsid w:val="004012BE"/>
    <w:rsid w:val="004014EB"/>
    <w:rsid w:val="00401599"/>
    <w:rsid w:val="00401F3F"/>
    <w:rsid w:val="0040257C"/>
    <w:rsid w:val="00404C69"/>
    <w:rsid w:val="00405536"/>
    <w:rsid w:val="004070B4"/>
    <w:rsid w:val="00407661"/>
    <w:rsid w:val="0040780E"/>
    <w:rsid w:val="00410039"/>
    <w:rsid w:val="004101D3"/>
    <w:rsid w:val="00410314"/>
    <w:rsid w:val="0041064D"/>
    <w:rsid w:val="004114DC"/>
    <w:rsid w:val="00411BDE"/>
    <w:rsid w:val="00412063"/>
    <w:rsid w:val="0041266F"/>
    <w:rsid w:val="00412EB1"/>
    <w:rsid w:val="004135BD"/>
    <w:rsid w:val="00413DDE"/>
    <w:rsid w:val="00414118"/>
    <w:rsid w:val="00414CEF"/>
    <w:rsid w:val="00416084"/>
    <w:rsid w:val="004164F7"/>
    <w:rsid w:val="004165D3"/>
    <w:rsid w:val="00417968"/>
    <w:rsid w:val="0042053B"/>
    <w:rsid w:val="00420A79"/>
    <w:rsid w:val="00422019"/>
    <w:rsid w:val="004221D7"/>
    <w:rsid w:val="00422702"/>
    <w:rsid w:val="00423749"/>
    <w:rsid w:val="00423E17"/>
    <w:rsid w:val="00424453"/>
    <w:rsid w:val="004248CC"/>
    <w:rsid w:val="00424BF3"/>
    <w:rsid w:val="00424F8C"/>
    <w:rsid w:val="00425618"/>
    <w:rsid w:val="004258A1"/>
    <w:rsid w:val="00426037"/>
    <w:rsid w:val="004271BA"/>
    <w:rsid w:val="0042745E"/>
    <w:rsid w:val="004277BA"/>
    <w:rsid w:val="00427875"/>
    <w:rsid w:val="0043041D"/>
    <w:rsid w:val="00431740"/>
    <w:rsid w:val="0043428D"/>
    <w:rsid w:val="00434467"/>
    <w:rsid w:val="00434547"/>
    <w:rsid w:val="00434A2E"/>
    <w:rsid w:val="00434DC1"/>
    <w:rsid w:val="00434E9B"/>
    <w:rsid w:val="00434FDA"/>
    <w:rsid w:val="004350F4"/>
    <w:rsid w:val="004358EC"/>
    <w:rsid w:val="00435D30"/>
    <w:rsid w:val="0043702B"/>
    <w:rsid w:val="004373B7"/>
    <w:rsid w:val="004379B8"/>
    <w:rsid w:val="004379D4"/>
    <w:rsid w:val="00440154"/>
    <w:rsid w:val="00440855"/>
    <w:rsid w:val="00441189"/>
    <w:rsid w:val="004412A0"/>
    <w:rsid w:val="0044185D"/>
    <w:rsid w:val="00441C4C"/>
    <w:rsid w:val="00443704"/>
    <w:rsid w:val="00443CB6"/>
    <w:rsid w:val="00443ED0"/>
    <w:rsid w:val="004440F7"/>
    <w:rsid w:val="0044410F"/>
    <w:rsid w:val="00444592"/>
    <w:rsid w:val="0044464D"/>
    <w:rsid w:val="004450BA"/>
    <w:rsid w:val="004450EA"/>
    <w:rsid w:val="004457D3"/>
    <w:rsid w:val="0044720B"/>
    <w:rsid w:val="00447C03"/>
    <w:rsid w:val="00450F27"/>
    <w:rsid w:val="004510E5"/>
    <w:rsid w:val="0045205C"/>
    <w:rsid w:val="004520C7"/>
    <w:rsid w:val="0045269A"/>
    <w:rsid w:val="00453057"/>
    <w:rsid w:val="00453075"/>
    <w:rsid w:val="004540E5"/>
    <w:rsid w:val="004550D4"/>
    <w:rsid w:val="00455F3C"/>
    <w:rsid w:val="004564F8"/>
    <w:rsid w:val="00456738"/>
    <w:rsid w:val="004567CB"/>
    <w:rsid w:val="00456A75"/>
    <w:rsid w:val="00457A14"/>
    <w:rsid w:val="00457A64"/>
    <w:rsid w:val="00461E39"/>
    <w:rsid w:val="00462BA1"/>
    <w:rsid w:val="00462D3A"/>
    <w:rsid w:val="00462EB1"/>
    <w:rsid w:val="00463521"/>
    <w:rsid w:val="0046489B"/>
    <w:rsid w:val="00470A11"/>
    <w:rsid w:val="00471125"/>
    <w:rsid w:val="0047114C"/>
    <w:rsid w:val="0047148F"/>
    <w:rsid w:val="00472D90"/>
    <w:rsid w:val="004731C0"/>
    <w:rsid w:val="0047437A"/>
    <w:rsid w:val="00474847"/>
    <w:rsid w:val="0047527C"/>
    <w:rsid w:val="0047577E"/>
    <w:rsid w:val="004765EF"/>
    <w:rsid w:val="00477FDF"/>
    <w:rsid w:val="0048001D"/>
    <w:rsid w:val="0048081B"/>
    <w:rsid w:val="00480E42"/>
    <w:rsid w:val="00480E66"/>
    <w:rsid w:val="00481343"/>
    <w:rsid w:val="00482D44"/>
    <w:rsid w:val="00483273"/>
    <w:rsid w:val="00483376"/>
    <w:rsid w:val="004833EC"/>
    <w:rsid w:val="004835F0"/>
    <w:rsid w:val="00483D2B"/>
    <w:rsid w:val="00483D52"/>
    <w:rsid w:val="00484295"/>
    <w:rsid w:val="00484798"/>
    <w:rsid w:val="00484E14"/>
    <w:rsid w:val="00484FDD"/>
    <w:rsid w:val="0048543E"/>
    <w:rsid w:val="00485565"/>
    <w:rsid w:val="0048577D"/>
    <w:rsid w:val="004858E4"/>
    <w:rsid w:val="004866E3"/>
    <w:rsid w:val="0048671B"/>
    <w:rsid w:val="004868C1"/>
    <w:rsid w:val="00486F42"/>
    <w:rsid w:val="0048750F"/>
    <w:rsid w:val="00490976"/>
    <w:rsid w:val="0049105B"/>
    <w:rsid w:val="004918A1"/>
    <w:rsid w:val="00491B9B"/>
    <w:rsid w:val="0049236F"/>
    <w:rsid w:val="004927B9"/>
    <w:rsid w:val="0049280E"/>
    <w:rsid w:val="00493939"/>
    <w:rsid w:val="00495962"/>
    <w:rsid w:val="00495F03"/>
    <w:rsid w:val="00495F7A"/>
    <w:rsid w:val="00497B02"/>
    <w:rsid w:val="004A12E2"/>
    <w:rsid w:val="004A14DB"/>
    <w:rsid w:val="004A213A"/>
    <w:rsid w:val="004A3B7E"/>
    <w:rsid w:val="004A495F"/>
    <w:rsid w:val="004A4AC6"/>
    <w:rsid w:val="004A5F16"/>
    <w:rsid w:val="004A6C2B"/>
    <w:rsid w:val="004A70DF"/>
    <w:rsid w:val="004B0B8F"/>
    <w:rsid w:val="004B0D63"/>
    <w:rsid w:val="004B0F3F"/>
    <w:rsid w:val="004B121C"/>
    <w:rsid w:val="004B150B"/>
    <w:rsid w:val="004B167E"/>
    <w:rsid w:val="004B1BDA"/>
    <w:rsid w:val="004B1C33"/>
    <w:rsid w:val="004B2146"/>
    <w:rsid w:val="004B2249"/>
    <w:rsid w:val="004B2ADE"/>
    <w:rsid w:val="004B2EC3"/>
    <w:rsid w:val="004B4084"/>
    <w:rsid w:val="004B41B7"/>
    <w:rsid w:val="004B4E2E"/>
    <w:rsid w:val="004B4F27"/>
    <w:rsid w:val="004B5C1C"/>
    <w:rsid w:val="004B6772"/>
    <w:rsid w:val="004B6B0F"/>
    <w:rsid w:val="004C25BA"/>
    <w:rsid w:val="004C3E12"/>
    <w:rsid w:val="004C6C93"/>
    <w:rsid w:val="004C6E93"/>
    <w:rsid w:val="004C6F9D"/>
    <w:rsid w:val="004D0487"/>
    <w:rsid w:val="004D1B27"/>
    <w:rsid w:val="004D2485"/>
    <w:rsid w:val="004D2FEB"/>
    <w:rsid w:val="004D41C6"/>
    <w:rsid w:val="004D4A70"/>
    <w:rsid w:val="004D4B88"/>
    <w:rsid w:val="004D507A"/>
    <w:rsid w:val="004D562B"/>
    <w:rsid w:val="004D6475"/>
    <w:rsid w:val="004D6DBF"/>
    <w:rsid w:val="004E15FF"/>
    <w:rsid w:val="004E2659"/>
    <w:rsid w:val="004E3091"/>
    <w:rsid w:val="004E39EE"/>
    <w:rsid w:val="004E402B"/>
    <w:rsid w:val="004E4FF3"/>
    <w:rsid w:val="004E5209"/>
    <w:rsid w:val="004E56E0"/>
    <w:rsid w:val="004E6632"/>
    <w:rsid w:val="004E7329"/>
    <w:rsid w:val="004F0420"/>
    <w:rsid w:val="004F131F"/>
    <w:rsid w:val="004F1A51"/>
    <w:rsid w:val="004F1FA8"/>
    <w:rsid w:val="004F2CB0"/>
    <w:rsid w:val="004F3FFD"/>
    <w:rsid w:val="004F4077"/>
    <w:rsid w:val="004F4293"/>
    <w:rsid w:val="004F6F24"/>
    <w:rsid w:val="004F7019"/>
    <w:rsid w:val="005016B0"/>
    <w:rsid w:val="005017F7"/>
    <w:rsid w:val="00501FA7"/>
    <w:rsid w:val="005027DD"/>
    <w:rsid w:val="00502833"/>
    <w:rsid w:val="00502D6A"/>
    <w:rsid w:val="005033E0"/>
    <w:rsid w:val="005034DC"/>
    <w:rsid w:val="0050353F"/>
    <w:rsid w:val="00503C45"/>
    <w:rsid w:val="00504693"/>
    <w:rsid w:val="005046D2"/>
    <w:rsid w:val="005049B0"/>
    <w:rsid w:val="00505BFA"/>
    <w:rsid w:val="005066C7"/>
    <w:rsid w:val="005067C6"/>
    <w:rsid w:val="00506CD1"/>
    <w:rsid w:val="00506DA4"/>
    <w:rsid w:val="00506E14"/>
    <w:rsid w:val="005071B4"/>
    <w:rsid w:val="0050727D"/>
    <w:rsid w:val="005075D9"/>
    <w:rsid w:val="00507687"/>
    <w:rsid w:val="0050778F"/>
    <w:rsid w:val="0051091E"/>
    <w:rsid w:val="00511593"/>
    <w:rsid w:val="005117A9"/>
    <w:rsid w:val="00511CFE"/>
    <w:rsid w:val="00511F57"/>
    <w:rsid w:val="00513F2A"/>
    <w:rsid w:val="00513F6E"/>
    <w:rsid w:val="00514B0E"/>
    <w:rsid w:val="00515167"/>
    <w:rsid w:val="00515810"/>
    <w:rsid w:val="00515CBE"/>
    <w:rsid w:val="00515E2B"/>
    <w:rsid w:val="00516A37"/>
    <w:rsid w:val="005177F1"/>
    <w:rsid w:val="00517AFB"/>
    <w:rsid w:val="00517EE9"/>
    <w:rsid w:val="005213C5"/>
    <w:rsid w:val="0052143C"/>
    <w:rsid w:val="00522A7E"/>
    <w:rsid w:val="00522F20"/>
    <w:rsid w:val="0052314D"/>
    <w:rsid w:val="0052386E"/>
    <w:rsid w:val="0052397A"/>
    <w:rsid w:val="00525F61"/>
    <w:rsid w:val="00526416"/>
    <w:rsid w:val="0052683C"/>
    <w:rsid w:val="0052684C"/>
    <w:rsid w:val="00527533"/>
    <w:rsid w:val="00530014"/>
    <w:rsid w:val="005308DB"/>
    <w:rsid w:val="00530914"/>
    <w:rsid w:val="00530A2E"/>
    <w:rsid w:val="00530D76"/>
    <w:rsid w:val="00530FBE"/>
    <w:rsid w:val="00531898"/>
    <w:rsid w:val="0053199A"/>
    <w:rsid w:val="00531C55"/>
    <w:rsid w:val="005339DB"/>
    <w:rsid w:val="00533B1F"/>
    <w:rsid w:val="005341D3"/>
    <w:rsid w:val="00534C89"/>
    <w:rsid w:val="00534F9D"/>
    <w:rsid w:val="00534FDC"/>
    <w:rsid w:val="0053533D"/>
    <w:rsid w:val="005359A2"/>
    <w:rsid w:val="00536390"/>
    <w:rsid w:val="0053648F"/>
    <w:rsid w:val="005377FA"/>
    <w:rsid w:val="00537FDE"/>
    <w:rsid w:val="00540A57"/>
    <w:rsid w:val="00540BAB"/>
    <w:rsid w:val="00540FCF"/>
    <w:rsid w:val="005410E6"/>
    <w:rsid w:val="005414F3"/>
    <w:rsid w:val="00541573"/>
    <w:rsid w:val="00541DAA"/>
    <w:rsid w:val="00542350"/>
    <w:rsid w:val="00542553"/>
    <w:rsid w:val="00543126"/>
    <w:rsid w:val="0054348A"/>
    <w:rsid w:val="0054409B"/>
    <w:rsid w:val="0054709C"/>
    <w:rsid w:val="00547D9C"/>
    <w:rsid w:val="00550378"/>
    <w:rsid w:val="0055166A"/>
    <w:rsid w:val="005518D2"/>
    <w:rsid w:val="005519C4"/>
    <w:rsid w:val="0055209C"/>
    <w:rsid w:val="00552A3E"/>
    <w:rsid w:val="005536F7"/>
    <w:rsid w:val="005558A8"/>
    <w:rsid w:val="00555C1F"/>
    <w:rsid w:val="00556C1F"/>
    <w:rsid w:val="00556DD8"/>
    <w:rsid w:val="00557751"/>
    <w:rsid w:val="0056027F"/>
    <w:rsid w:val="00560A7C"/>
    <w:rsid w:val="00560B82"/>
    <w:rsid w:val="00561423"/>
    <w:rsid w:val="00561D51"/>
    <w:rsid w:val="00562333"/>
    <w:rsid w:val="00563381"/>
    <w:rsid w:val="0056343A"/>
    <w:rsid w:val="005635E2"/>
    <w:rsid w:val="0056514B"/>
    <w:rsid w:val="00565887"/>
    <w:rsid w:val="00565A7B"/>
    <w:rsid w:val="00565BE3"/>
    <w:rsid w:val="00565F74"/>
    <w:rsid w:val="00566194"/>
    <w:rsid w:val="0056672A"/>
    <w:rsid w:val="00567F82"/>
    <w:rsid w:val="0057002E"/>
    <w:rsid w:val="00570498"/>
    <w:rsid w:val="00571200"/>
    <w:rsid w:val="00571E5A"/>
    <w:rsid w:val="00574941"/>
    <w:rsid w:val="00575630"/>
    <w:rsid w:val="00575F38"/>
    <w:rsid w:val="00576661"/>
    <w:rsid w:val="00580F9F"/>
    <w:rsid w:val="00580FF5"/>
    <w:rsid w:val="00581147"/>
    <w:rsid w:val="005817AA"/>
    <w:rsid w:val="00581AF7"/>
    <w:rsid w:val="0058318D"/>
    <w:rsid w:val="00583D5A"/>
    <w:rsid w:val="0058519C"/>
    <w:rsid w:val="0058578B"/>
    <w:rsid w:val="00586B54"/>
    <w:rsid w:val="00586BD8"/>
    <w:rsid w:val="00586BE9"/>
    <w:rsid w:val="00587B86"/>
    <w:rsid w:val="0059006C"/>
    <w:rsid w:val="005908E6"/>
    <w:rsid w:val="00590F74"/>
    <w:rsid w:val="00592247"/>
    <w:rsid w:val="0059289F"/>
    <w:rsid w:val="00592AB2"/>
    <w:rsid w:val="00593393"/>
    <w:rsid w:val="00593C41"/>
    <w:rsid w:val="005947D7"/>
    <w:rsid w:val="00594B6F"/>
    <w:rsid w:val="00595001"/>
    <w:rsid w:val="005954C5"/>
    <w:rsid w:val="005956EE"/>
    <w:rsid w:val="00597882"/>
    <w:rsid w:val="00597C97"/>
    <w:rsid w:val="00597DA4"/>
    <w:rsid w:val="005A083E"/>
    <w:rsid w:val="005A0FA6"/>
    <w:rsid w:val="005A1A90"/>
    <w:rsid w:val="005A2C96"/>
    <w:rsid w:val="005A328C"/>
    <w:rsid w:val="005A4958"/>
    <w:rsid w:val="005A75A4"/>
    <w:rsid w:val="005A7E8A"/>
    <w:rsid w:val="005B0333"/>
    <w:rsid w:val="005B04D2"/>
    <w:rsid w:val="005B0643"/>
    <w:rsid w:val="005B0B25"/>
    <w:rsid w:val="005B0CA7"/>
    <w:rsid w:val="005B1162"/>
    <w:rsid w:val="005B1CA2"/>
    <w:rsid w:val="005B20B7"/>
    <w:rsid w:val="005B3E71"/>
    <w:rsid w:val="005B4A5F"/>
    <w:rsid w:val="005B5DA4"/>
    <w:rsid w:val="005B5FA1"/>
    <w:rsid w:val="005B6495"/>
    <w:rsid w:val="005B7B9E"/>
    <w:rsid w:val="005C1EA6"/>
    <w:rsid w:val="005C5B87"/>
    <w:rsid w:val="005C5C32"/>
    <w:rsid w:val="005C5FDD"/>
    <w:rsid w:val="005C607D"/>
    <w:rsid w:val="005C61D3"/>
    <w:rsid w:val="005C62E2"/>
    <w:rsid w:val="005C64D4"/>
    <w:rsid w:val="005C685F"/>
    <w:rsid w:val="005C6C5F"/>
    <w:rsid w:val="005D0B99"/>
    <w:rsid w:val="005D12FB"/>
    <w:rsid w:val="005D2C06"/>
    <w:rsid w:val="005D308E"/>
    <w:rsid w:val="005D3A48"/>
    <w:rsid w:val="005D3DA1"/>
    <w:rsid w:val="005D4592"/>
    <w:rsid w:val="005D58AF"/>
    <w:rsid w:val="005D6090"/>
    <w:rsid w:val="005D679F"/>
    <w:rsid w:val="005D730B"/>
    <w:rsid w:val="005D752F"/>
    <w:rsid w:val="005D7732"/>
    <w:rsid w:val="005D7AF8"/>
    <w:rsid w:val="005D7D62"/>
    <w:rsid w:val="005E0C09"/>
    <w:rsid w:val="005E1935"/>
    <w:rsid w:val="005E2324"/>
    <w:rsid w:val="005E34A6"/>
    <w:rsid w:val="005E3B18"/>
    <w:rsid w:val="005E3E93"/>
    <w:rsid w:val="005E4845"/>
    <w:rsid w:val="005E4FC2"/>
    <w:rsid w:val="005E50C5"/>
    <w:rsid w:val="005E56FF"/>
    <w:rsid w:val="005E5C63"/>
    <w:rsid w:val="005E62DA"/>
    <w:rsid w:val="005E7319"/>
    <w:rsid w:val="005F013E"/>
    <w:rsid w:val="005F05CB"/>
    <w:rsid w:val="005F0751"/>
    <w:rsid w:val="005F134B"/>
    <w:rsid w:val="005F1B90"/>
    <w:rsid w:val="005F1D0D"/>
    <w:rsid w:val="005F2145"/>
    <w:rsid w:val="005F4700"/>
    <w:rsid w:val="005F584A"/>
    <w:rsid w:val="005F5F85"/>
    <w:rsid w:val="005F7E84"/>
    <w:rsid w:val="006016E1"/>
    <w:rsid w:val="00601975"/>
    <w:rsid w:val="00602BA5"/>
    <w:rsid w:val="00602D27"/>
    <w:rsid w:val="00602E25"/>
    <w:rsid w:val="0060339B"/>
    <w:rsid w:val="00603880"/>
    <w:rsid w:val="00605F93"/>
    <w:rsid w:val="00607201"/>
    <w:rsid w:val="0060732B"/>
    <w:rsid w:val="00607BD6"/>
    <w:rsid w:val="00607FC1"/>
    <w:rsid w:val="00610B41"/>
    <w:rsid w:val="006116BB"/>
    <w:rsid w:val="0061174F"/>
    <w:rsid w:val="00612132"/>
    <w:rsid w:val="00612502"/>
    <w:rsid w:val="00612520"/>
    <w:rsid w:val="0061292E"/>
    <w:rsid w:val="00612BFE"/>
    <w:rsid w:val="00612ED1"/>
    <w:rsid w:val="006138B4"/>
    <w:rsid w:val="00614339"/>
    <w:rsid w:val="006144A1"/>
    <w:rsid w:val="0061460F"/>
    <w:rsid w:val="0061482D"/>
    <w:rsid w:val="006155C1"/>
    <w:rsid w:val="00615C05"/>
    <w:rsid w:val="00616096"/>
    <w:rsid w:val="006160A2"/>
    <w:rsid w:val="00616C19"/>
    <w:rsid w:val="00617062"/>
    <w:rsid w:val="0061709C"/>
    <w:rsid w:val="0061715B"/>
    <w:rsid w:val="00617443"/>
    <w:rsid w:val="00617804"/>
    <w:rsid w:val="00620F25"/>
    <w:rsid w:val="006219D8"/>
    <w:rsid w:val="006232A0"/>
    <w:rsid w:val="00623946"/>
    <w:rsid w:val="006248A0"/>
    <w:rsid w:val="006258F1"/>
    <w:rsid w:val="00625C9E"/>
    <w:rsid w:val="00626A34"/>
    <w:rsid w:val="00627F66"/>
    <w:rsid w:val="00627FFD"/>
    <w:rsid w:val="006302AA"/>
    <w:rsid w:val="006322A2"/>
    <w:rsid w:val="006327DF"/>
    <w:rsid w:val="00632817"/>
    <w:rsid w:val="00632CA7"/>
    <w:rsid w:val="00632FCC"/>
    <w:rsid w:val="0063333C"/>
    <w:rsid w:val="006337A2"/>
    <w:rsid w:val="00634CAB"/>
    <w:rsid w:val="0063566E"/>
    <w:rsid w:val="006356C1"/>
    <w:rsid w:val="006363BD"/>
    <w:rsid w:val="0063676B"/>
    <w:rsid w:val="00636789"/>
    <w:rsid w:val="00636D21"/>
    <w:rsid w:val="00640DEC"/>
    <w:rsid w:val="006412DC"/>
    <w:rsid w:val="006413C2"/>
    <w:rsid w:val="0064231C"/>
    <w:rsid w:val="00642BC6"/>
    <w:rsid w:val="00643904"/>
    <w:rsid w:val="00644586"/>
    <w:rsid w:val="00644790"/>
    <w:rsid w:val="00644C30"/>
    <w:rsid w:val="0064578D"/>
    <w:rsid w:val="00646149"/>
    <w:rsid w:val="006501AF"/>
    <w:rsid w:val="00650A41"/>
    <w:rsid w:val="00650AE6"/>
    <w:rsid w:val="00650DDE"/>
    <w:rsid w:val="00650F41"/>
    <w:rsid w:val="00652DD8"/>
    <w:rsid w:val="00652EED"/>
    <w:rsid w:val="00654CDB"/>
    <w:rsid w:val="00654F19"/>
    <w:rsid w:val="0065546A"/>
    <w:rsid w:val="0066023B"/>
    <w:rsid w:val="00660942"/>
    <w:rsid w:val="0066371F"/>
    <w:rsid w:val="00663B74"/>
    <w:rsid w:val="006653AC"/>
    <w:rsid w:val="00666768"/>
    <w:rsid w:val="00666F36"/>
    <w:rsid w:val="00670977"/>
    <w:rsid w:val="00670B42"/>
    <w:rsid w:val="0067191C"/>
    <w:rsid w:val="00672307"/>
    <w:rsid w:val="0067570B"/>
    <w:rsid w:val="00676195"/>
    <w:rsid w:val="006806AA"/>
    <w:rsid w:val="006808C6"/>
    <w:rsid w:val="006818B5"/>
    <w:rsid w:val="00681E42"/>
    <w:rsid w:val="00681F7A"/>
    <w:rsid w:val="006824C9"/>
    <w:rsid w:val="00682668"/>
    <w:rsid w:val="00683435"/>
    <w:rsid w:val="00683994"/>
    <w:rsid w:val="00684747"/>
    <w:rsid w:val="00684F97"/>
    <w:rsid w:val="00685BAC"/>
    <w:rsid w:val="00685D75"/>
    <w:rsid w:val="006868C8"/>
    <w:rsid w:val="0068751B"/>
    <w:rsid w:val="00687D84"/>
    <w:rsid w:val="00690D92"/>
    <w:rsid w:val="00691A13"/>
    <w:rsid w:val="00691F2D"/>
    <w:rsid w:val="00692A68"/>
    <w:rsid w:val="0069322C"/>
    <w:rsid w:val="00693A7B"/>
    <w:rsid w:val="00695D85"/>
    <w:rsid w:val="00695F37"/>
    <w:rsid w:val="006962DA"/>
    <w:rsid w:val="00696A73"/>
    <w:rsid w:val="00696C00"/>
    <w:rsid w:val="00697C2B"/>
    <w:rsid w:val="00697F99"/>
    <w:rsid w:val="006A0275"/>
    <w:rsid w:val="006A0336"/>
    <w:rsid w:val="006A03EB"/>
    <w:rsid w:val="006A0768"/>
    <w:rsid w:val="006A1A75"/>
    <w:rsid w:val="006A253A"/>
    <w:rsid w:val="006A30A2"/>
    <w:rsid w:val="006A3E03"/>
    <w:rsid w:val="006A3F80"/>
    <w:rsid w:val="006A4D1A"/>
    <w:rsid w:val="006A4D3E"/>
    <w:rsid w:val="006A4D80"/>
    <w:rsid w:val="006A57D2"/>
    <w:rsid w:val="006A64C3"/>
    <w:rsid w:val="006A6D23"/>
    <w:rsid w:val="006B1169"/>
    <w:rsid w:val="006B11ED"/>
    <w:rsid w:val="006B13FA"/>
    <w:rsid w:val="006B192D"/>
    <w:rsid w:val="006B2430"/>
    <w:rsid w:val="006B25DE"/>
    <w:rsid w:val="006B41E2"/>
    <w:rsid w:val="006B5B06"/>
    <w:rsid w:val="006B6460"/>
    <w:rsid w:val="006B68B4"/>
    <w:rsid w:val="006B7587"/>
    <w:rsid w:val="006C09FC"/>
    <w:rsid w:val="006C0C5A"/>
    <w:rsid w:val="006C1138"/>
    <w:rsid w:val="006C1595"/>
    <w:rsid w:val="006C1C3B"/>
    <w:rsid w:val="006C2025"/>
    <w:rsid w:val="006C312A"/>
    <w:rsid w:val="006C3D64"/>
    <w:rsid w:val="006C400F"/>
    <w:rsid w:val="006C4E43"/>
    <w:rsid w:val="006C513A"/>
    <w:rsid w:val="006C643E"/>
    <w:rsid w:val="006C6CE9"/>
    <w:rsid w:val="006C721A"/>
    <w:rsid w:val="006C77B3"/>
    <w:rsid w:val="006C7E35"/>
    <w:rsid w:val="006C7E91"/>
    <w:rsid w:val="006D00A5"/>
    <w:rsid w:val="006D0718"/>
    <w:rsid w:val="006D0976"/>
    <w:rsid w:val="006D20E7"/>
    <w:rsid w:val="006D2731"/>
    <w:rsid w:val="006D28A4"/>
    <w:rsid w:val="006D29CF"/>
    <w:rsid w:val="006D3671"/>
    <w:rsid w:val="006D50C7"/>
    <w:rsid w:val="006D5189"/>
    <w:rsid w:val="006E06B5"/>
    <w:rsid w:val="006E0A73"/>
    <w:rsid w:val="006E0FEE"/>
    <w:rsid w:val="006E1266"/>
    <w:rsid w:val="006E1C7F"/>
    <w:rsid w:val="006E3A9F"/>
    <w:rsid w:val="006E3D42"/>
    <w:rsid w:val="006E4CE5"/>
    <w:rsid w:val="006E64B4"/>
    <w:rsid w:val="006E64DB"/>
    <w:rsid w:val="006E6C11"/>
    <w:rsid w:val="006E75D6"/>
    <w:rsid w:val="006F0AF0"/>
    <w:rsid w:val="006F3074"/>
    <w:rsid w:val="006F3766"/>
    <w:rsid w:val="006F6FB9"/>
    <w:rsid w:val="006F7934"/>
    <w:rsid w:val="006F7C0C"/>
    <w:rsid w:val="006F7CA7"/>
    <w:rsid w:val="006F7EA3"/>
    <w:rsid w:val="00700755"/>
    <w:rsid w:val="00701F0B"/>
    <w:rsid w:val="0070200D"/>
    <w:rsid w:val="0070271C"/>
    <w:rsid w:val="00702AB8"/>
    <w:rsid w:val="00703496"/>
    <w:rsid w:val="007035FE"/>
    <w:rsid w:val="007038F3"/>
    <w:rsid w:val="0070463D"/>
    <w:rsid w:val="0070646B"/>
    <w:rsid w:val="00706755"/>
    <w:rsid w:val="007074CF"/>
    <w:rsid w:val="0070782F"/>
    <w:rsid w:val="00710042"/>
    <w:rsid w:val="00710493"/>
    <w:rsid w:val="00710CFE"/>
    <w:rsid w:val="00711686"/>
    <w:rsid w:val="00712853"/>
    <w:rsid w:val="007130A2"/>
    <w:rsid w:val="007148DB"/>
    <w:rsid w:val="00715463"/>
    <w:rsid w:val="007171A9"/>
    <w:rsid w:val="00723678"/>
    <w:rsid w:val="00723A43"/>
    <w:rsid w:val="00724B0C"/>
    <w:rsid w:val="00726691"/>
    <w:rsid w:val="00726D8C"/>
    <w:rsid w:val="00727DFB"/>
    <w:rsid w:val="00730655"/>
    <w:rsid w:val="00730A73"/>
    <w:rsid w:val="00730D82"/>
    <w:rsid w:val="0073119C"/>
    <w:rsid w:val="00731513"/>
    <w:rsid w:val="0073155A"/>
    <w:rsid w:val="00731D77"/>
    <w:rsid w:val="00732360"/>
    <w:rsid w:val="00732670"/>
    <w:rsid w:val="00732697"/>
    <w:rsid w:val="00732A39"/>
    <w:rsid w:val="0073390A"/>
    <w:rsid w:val="00733EC3"/>
    <w:rsid w:val="007343E1"/>
    <w:rsid w:val="00734927"/>
    <w:rsid w:val="00734E64"/>
    <w:rsid w:val="00734EA4"/>
    <w:rsid w:val="0073533D"/>
    <w:rsid w:val="00735ED7"/>
    <w:rsid w:val="007364D2"/>
    <w:rsid w:val="00736B37"/>
    <w:rsid w:val="00737D5B"/>
    <w:rsid w:val="00741EB7"/>
    <w:rsid w:val="007427E0"/>
    <w:rsid w:val="007460D8"/>
    <w:rsid w:val="00746B4A"/>
    <w:rsid w:val="00747CA8"/>
    <w:rsid w:val="00751F05"/>
    <w:rsid w:val="007520B4"/>
    <w:rsid w:val="007529AF"/>
    <w:rsid w:val="0075443C"/>
    <w:rsid w:val="0075503A"/>
    <w:rsid w:val="007551D8"/>
    <w:rsid w:val="00756093"/>
    <w:rsid w:val="00756FEB"/>
    <w:rsid w:val="00757B58"/>
    <w:rsid w:val="00760938"/>
    <w:rsid w:val="00762DD1"/>
    <w:rsid w:val="007638D9"/>
    <w:rsid w:val="0076471A"/>
    <w:rsid w:val="00764D1D"/>
    <w:rsid w:val="007655D5"/>
    <w:rsid w:val="0076560B"/>
    <w:rsid w:val="00766874"/>
    <w:rsid w:val="0076698C"/>
    <w:rsid w:val="0076760E"/>
    <w:rsid w:val="00772578"/>
    <w:rsid w:val="0077409F"/>
    <w:rsid w:val="007753CA"/>
    <w:rsid w:val="007753FC"/>
    <w:rsid w:val="007757C2"/>
    <w:rsid w:val="007763C1"/>
    <w:rsid w:val="007763C5"/>
    <w:rsid w:val="00776889"/>
    <w:rsid w:val="00776BEC"/>
    <w:rsid w:val="00777E82"/>
    <w:rsid w:val="00777EAF"/>
    <w:rsid w:val="00781359"/>
    <w:rsid w:val="00781CDB"/>
    <w:rsid w:val="00781DC9"/>
    <w:rsid w:val="00782755"/>
    <w:rsid w:val="00782848"/>
    <w:rsid w:val="00782C3C"/>
    <w:rsid w:val="00784B26"/>
    <w:rsid w:val="00784EDC"/>
    <w:rsid w:val="007857CE"/>
    <w:rsid w:val="00785817"/>
    <w:rsid w:val="007879B7"/>
    <w:rsid w:val="00791486"/>
    <w:rsid w:val="00791C03"/>
    <w:rsid w:val="00791C8E"/>
    <w:rsid w:val="0079248F"/>
    <w:rsid w:val="00792584"/>
    <w:rsid w:val="0079271B"/>
    <w:rsid w:val="00792E7A"/>
    <w:rsid w:val="00793238"/>
    <w:rsid w:val="00793568"/>
    <w:rsid w:val="00793991"/>
    <w:rsid w:val="00793CE3"/>
    <w:rsid w:val="00794186"/>
    <w:rsid w:val="007945DE"/>
    <w:rsid w:val="00794CE6"/>
    <w:rsid w:val="0079594F"/>
    <w:rsid w:val="0079615E"/>
    <w:rsid w:val="007A1DB5"/>
    <w:rsid w:val="007A1EAA"/>
    <w:rsid w:val="007A2DE1"/>
    <w:rsid w:val="007A3122"/>
    <w:rsid w:val="007A3F9B"/>
    <w:rsid w:val="007A5114"/>
    <w:rsid w:val="007A5162"/>
    <w:rsid w:val="007A5449"/>
    <w:rsid w:val="007A586E"/>
    <w:rsid w:val="007A79FD"/>
    <w:rsid w:val="007A7AE4"/>
    <w:rsid w:val="007B0B9D"/>
    <w:rsid w:val="007B205B"/>
    <w:rsid w:val="007B3436"/>
    <w:rsid w:val="007B48F9"/>
    <w:rsid w:val="007B4B1B"/>
    <w:rsid w:val="007B4C12"/>
    <w:rsid w:val="007B4DC3"/>
    <w:rsid w:val="007B5069"/>
    <w:rsid w:val="007B5A43"/>
    <w:rsid w:val="007B5FCD"/>
    <w:rsid w:val="007B66E9"/>
    <w:rsid w:val="007B709B"/>
    <w:rsid w:val="007C1343"/>
    <w:rsid w:val="007C1E8F"/>
    <w:rsid w:val="007C1F7C"/>
    <w:rsid w:val="007C2BA5"/>
    <w:rsid w:val="007C38F4"/>
    <w:rsid w:val="007C3B8F"/>
    <w:rsid w:val="007C418C"/>
    <w:rsid w:val="007C420E"/>
    <w:rsid w:val="007C5130"/>
    <w:rsid w:val="007C5377"/>
    <w:rsid w:val="007C5EF1"/>
    <w:rsid w:val="007C712D"/>
    <w:rsid w:val="007C797A"/>
    <w:rsid w:val="007C7BF5"/>
    <w:rsid w:val="007D096F"/>
    <w:rsid w:val="007D1D6F"/>
    <w:rsid w:val="007D2C78"/>
    <w:rsid w:val="007D310F"/>
    <w:rsid w:val="007D3363"/>
    <w:rsid w:val="007D3BBD"/>
    <w:rsid w:val="007D3E0E"/>
    <w:rsid w:val="007D5CC7"/>
    <w:rsid w:val="007D61E7"/>
    <w:rsid w:val="007D64F2"/>
    <w:rsid w:val="007D65EE"/>
    <w:rsid w:val="007D72BC"/>
    <w:rsid w:val="007D75E5"/>
    <w:rsid w:val="007D773E"/>
    <w:rsid w:val="007D77AF"/>
    <w:rsid w:val="007D7862"/>
    <w:rsid w:val="007D7D4E"/>
    <w:rsid w:val="007E0086"/>
    <w:rsid w:val="007E066E"/>
    <w:rsid w:val="007E0FD4"/>
    <w:rsid w:val="007E1356"/>
    <w:rsid w:val="007E13EA"/>
    <w:rsid w:val="007E1463"/>
    <w:rsid w:val="007E1663"/>
    <w:rsid w:val="007E1D98"/>
    <w:rsid w:val="007E1F3D"/>
    <w:rsid w:val="007E20FC"/>
    <w:rsid w:val="007E39E4"/>
    <w:rsid w:val="007E3A58"/>
    <w:rsid w:val="007E44E2"/>
    <w:rsid w:val="007E56A0"/>
    <w:rsid w:val="007E6FDA"/>
    <w:rsid w:val="007E7044"/>
    <w:rsid w:val="007E7062"/>
    <w:rsid w:val="007E7524"/>
    <w:rsid w:val="007E76D1"/>
    <w:rsid w:val="007E76F6"/>
    <w:rsid w:val="007F000D"/>
    <w:rsid w:val="007F0E1E"/>
    <w:rsid w:val="007F1366"/>
    <w:rsid w:val="007F14DC"/>
    <w:rsid w:val="007F1C30"/>
    <w:rsid w:val="007F2415"/>
    <w:rsid w:val="007F29A7"/>
    <w:rsid w:val="007F2D5E"/>
    <w:rsid w:val="007F2E1D"/>
    <w:rsid w:val="007F3849"/>
    <w:rsid w:val="007F4590"/>
    <w:rsid w:val="007F5FE6"/>
    <w:rsid w:val="007F63BB"/>
    <w:rsid w:val="007F6C20"/>
    <w:rsid w:val="007F6C7A"/>
    <w:rsid w:val="00800039"/>
    <w:rsid w:val="00800056"/>
    <w:rsid w:val="008004D1"/>
    <w:rsid w:val="00801026"/>
    <w:rsid w:val="00803919"/>
    <w:rsid w:val="00804531"/>
    <w:rsid w:val="00805712"/>
    <w:rsid w:val="00806F09"/>
    <w:rsid w:val="00810ACC"/>
    <w:rsid w:val="00811891"/>
    <w:rsid w:val="00813630"/>
    <w:rsid w:val="00813CB0"/>
    <w:rsid w:val="0081586A"/>
    <w:rsid w:val="00816078"/>
    <w:rsid w:val="008170C2"/>
    <w:rsid w:val="008177E3"/>
    <w:rsid w:val="00817C9E"/>
    <w:rsid w:val="00820A95"/>
    <w:rsid w:val="00821129"/>
    <w:rsid w:val="00821F67"/>
    <w:rsid w:val="00823999"/>
    <w:rsid w:val="00823AA9"/>
    <w:rsid w:val="00823F3E"/>
    <w:rsid w:val="0082497C"/>
    <w:rsid w:val="00824BEF"/>
    <w:rsid w:val="00825328"/>
    <w:rsid w:val="008255B9"/>
    <w:rsid w:val="0082582D"/>
    <w:rsid w:val="00825CD8"/>
    <w:rsid w:val="00826E1B"/>
    <w:rsid w:val="00827324"/>
    <w:rsid w:val="00830438"/>
    <w:rsid w:val="0083084A"/>
    <w:rsid w:val="00831613"/>
    <w:rsid w:val="0083180D"/>
    <w:rsid w:val="00831F13"/>
    <w:rsid w:val="00831F1D"/>
    <w:rsid w:val="008333D3"/>
    <w:rsid w:val="00833531"/>
    <w:rsid w:val="00833EDF"/>
    <w:rsid w:val="00834993"/>
    <w:rsid w:val="008353D9"/>
    <w:rsid w:val="00835C24"/>
    <w:rsid w:val="00835E23"/>
    <w:rsid w:val="00835EC9"/>
    <w:rsid w:val="008373D2"/>
    <w:rsid w:val="00837835"/>
    <w:rsid w:val="00837AAE"/>
    <w:rsid w:val="00837C65"/>
    <w:rsid w:val="00837ED2"/>
    <w:rsid w:val="00840141"/>
    <w:rsid w:val="00840E0D"/>
    <w:rsid w:val="008429AD"/>
    <w:rsid w:val="008429DB"/>
    <w:rsid w:val="00843370"/>
    <w:rsid w:val="00843C21"/>
    <w:rsid w:val="00844857"/>
    <w:rsid w:val="00845503"/>
    <w:rsid w:val="00846646"/>
    <w:rsid w:val="00846870"/>
    <w:rsid w:val="00846D13"/>
    <w:rsid w:val="0084783E"/>
    <w:rsid w:val="00850165"/>
    <w:rsid w:val="00850C75"/>
    <w:rsid w:val="00850E39"/>
    <w:rsid w:val="0085163B"/>
    <w:rsid w:val="008518AD"/>
    <w:rsid w:val="0085477A"/>
    <w:rsid w:val="00855173"/>
    <w:rsid w:val="00855449"/>
    <w:rsid w:val="008557D9"/>
    <w:rsid w:val="00855A66"/>
    <w:rsid w:val="00855BF7"/>
    <w:rsid w:val="00856206"/>
    <w:rsid w:val="00856214"/>
    <w:rsid w:val="00856992"/>
    <w:rsid w:val="00857185"/>
    <w:rsid w:val="008574CA"/>
    <w:rsid w:val="00857B37"/>
    <w:rsid w:val="00857F6F"/>
    <w:rsid w:val="0086005B"/>
    <w:rsid w:val="0086022C"/>
    <w:rsid w:val="008607BD"/>
    <w:rsid w:val="00860AE0"/>
    <w:rsid w:val="00862089"/>
    <w:rsid w:val="00862A1F"/>
    <w:rsid w:val="008649BD"/>
    <w:rsid w:val="00864D55"/>
    <w:rsid w:val="00866378"/>
    <w:rsid w:val="00866588"/>
    <w:rsid w:val="00866D5B"/>
    <w:rsid w:val="00866FF5"/>
    <w:rsid w:val="0086771B"/>
    <w:rsid w:val="008705DD"/>
    <w:rsid w:val="00870E58"/>
    <w:rsid w:val="00873AEF"/>
    <w:rsid w:val="00873E1F"/>
    <w:rsid w:val="00874C16"/>
    <w:rsid w:val="00875C09"/>
    <w:rsid w:val="00876691"/>
    <w:rsid w:val="00876867"/>
    <w:rsid w:val="008768CE"/>
    <w:rsid w:val="00876F37"/>
    <w:rsid w:val="00876F68"/>
    <w:rsid w:val="0087716F"/>
    <w:rsid w:val="00877375"/>
    <w:rsid w:val="00877636"/>
    <w:rsid w:val="0088010B"/>
    <w:rsid w:val="008805FC"/>
    <w:rsid w:val="00882361"/>
    <w:rsid w:val="00882996"/>
    <w:rsid w:val="00883541"/>
    <w:rsid w:val="0088415D"/>
    <w:rsid w:val="00884C04"/>
    <w:rsid w:val="00885A3E"/>
    <w:rsid w:val="00886D1F"/>
    <w:rsid w:val="008871FF"/>
    <w:rsid w:val="00887300"/>
    <w:rsid w:val="00890296"/>
    <w:rsid w:val="0089058C"/>
    <w:rsid w:val="008907AD"/>
    <w:rsid w:val="00890BA2"/>
    <w:rsid w:val="00891274"/>
    <w:rsid w:val="0089173E"/>
    <w:rsid w:val="00891A86"/>
    <w:rsid w:val="00891E5E"/>
    <w:rsid w:val="00891EE1"/>
    <w:rsid w:val="00893847"/>
    <w:rsid w:val="00893987"/>
    <w:rsid w:val="00895429"/>
    <w:rsid w:val="00895E86"/>
    <w:rsid w:val="008963EF"/>
    <w:rsid w:val="0089688E"/>
    <w:rsid w:val="00896A86"/>
    <w:rsid w:val="008972A6"/>
    <w:rsid w:val="008974DB"/>
    <w:rsid w:val="008A0702"/>
    <w:rsid w:val="008A186A"/>
    <w:rsid w:val="008A1FBE"/>
    <w:rsid w:val="008A42D5"/>
    <w:rsid w:val="008A4AC2"/>
    <w:rsid w:val="008A50F5"/>
    <w:rsid w:val="008A51EF"/>
    <w:rsid w:val="008A5773"/>
    <w:rsid w:val="008A59AC"/>
    <w:rsid w:val="008B1D8D"/>
    <w:rsid w:val="008B2FB2"/>
    <w:rsid w:val="008B3228"/>
    <w:rsid w:val="008B4B2D"/>
    <w:rsid w:val="008B58F2"/>
    <w:rsid w:val="008B5AA8"/>
    <w:rsid w:val="008B5AE7"/>
    <w:rsid w:val="008B5DC5"/>
    <w:rsid w:val="008B6404"/>
    <w:rsid w:val="008B65D8"/>
    <w:rsid w:val="008B7A7A"/>
    <w:rsid w:val="008B7C25"/>
    <w:rsid w:val="008C069E"/>
    <w:rsid w:val="008C28B3"/>
    <w:rsid w:val="008C2B13"/>
    <w:rsid w:val="008C33B3"/>
    <w:rsid w:val="008C5C90"/>
    <w:rsid w:val="008C60E9"/>
    <w:rsid w:val="008D0EB0"/>
    <w:rsid w:val="008D1B7C"/>
    <w:rsid w:val="008D1F63"/>
    <w:rsid w:val="008D20D6"/>
    <w:rsid w:val="008D2165"/>
    <w:rsid w:val="008D4138"/>
    <w:rsid w:val="008D4515"/>
    <w:rsid w:val="008D5B90"/>
    <w:rsid w:val="008D6657"/>
    <w:rsid w:val="008E07D7"/>
    <w:rsid w:val="008E1A95"/>
    <w:rsid w:val="008E1BFB"/>
    <w:rsid w:val="008E1F60"/>
    <w:rsid w:val="008E2B9B"/>
    <w:rsid w:val="008E307E"/>
    <w:rsid w:val="008E395E"/>
    <w:rsid w:val="008E4472"/>
    <w:rsid w:val="008E4952"/>
    <w:rsid w:val="008E6991"/>
    <w:rsid w:val="008E6B37"/>
    <w:rsid w:val="008E7035"/>
    <w:rsid w:val="008E70CD"/>
    <w:rsid w:val="008F1770"/>
    <w:rsid w:val="008F1C9A"/>
    <w:rsid w:val="008F248F"/>
    <w:rsid w:val="008F3001"/>
    <w:rsid w:val="008F4502"/>
    <w:rsid w:val="008F6056"/>
    <w:rsid w:val="008F6413"/>
    <w:rsid w:val="008F6F05"/>
    <w:rsid w:val="008F72D6"/>
    <w:rsid w:val="009012AF"/>
    <w:rsid w:val="0090140D"/>
    <w:rsid w:val="00902C07"/>
    <w:rsid w:val="009047DB"/>
    <w:rsid w:val="00905495"/>
    <w:rsid w:val="00905804"/>
    <w:rsid w:val="009061D0"/>
    <w:rsid w:val="00907B42"/>
    <w:rsid w:val="00907F75"/>
    <w:rsid w:val="009101E2"/>
    <w:rsid w:val="00911527"/>
    <w:rsid w:val="00914868"/>
    <w:rsid w:val="00915D73"/>
    <w:rsid w:val="00915DE0"/>
    <w:rsid w:val="00916077"/>
    <w:rsid w:val="0091640F"/>
    <w:rsid w:val="0091683A"/>
    <w:rsid w:val="00917066"/>
    <w:rsid w:val="009170A2"/>
    <w:rsid w:val="009208A6"/>
    <w:rsid w:val="00920C92"/>
    <w:rsid w:val="009213D4"/>
    <w:rsid w:val="00921B3A"/>
    <w:rsid w:val="009238EF"/>
    <w:rsid w:val="00924514"/>
    <w:rsid w:val="00924600"/>
    <w:rsid w:val="00924958"/>
    <w:rsid w:val="00924C0C"/>
    <w:rsid w:val="0092658D"/>
    <w:rsid w:val="009266DD"/>
    <w:rsid w:val="00927316"/>
    <w:rsid w:val="00927FDD"/>
    <w:rsid w:val="0093056C"/>
    <w:rsid w:val="009309B8"/>
    <w:rsid w:val="00930C83"/>
    <w:rsid w:val="0093276D"/>
    <w:rsid w:val="00933D12"/>
    <w:rsid w:val="0093485C"/>
    <w:rsid w:val="00934D42"/>
    <w:rsid w:val="00936BFC"/>
    <w:rsid w:val="00937065"/>
    <w:rsid w:val="00937495"/>
    <w:rsid w:val="00937DEE"/>
    <w:rsid w:val="009401ED"/>
    <w:rsid w:val="00940285"/>
    <w:rsid w:val="0094113A"/>
    <w:rsid w:val="00941F33"/>
    <w:rsid w:val="009427AF"/>
    <w:rsid w:val="00942A6F"/>
    <w:rsid w:val="00942AC9"/>
    <w:rsid w:val="00942C2B"/>
    <w:rsid w:val="00943B72"/>
    <w:rsid w:val="00944495"/>
    <w:rsid w:val="00947765"/>
    <w:rsid w:val="00947E7E"/>
    <w:rsid w:val="0095139A"/>
    <w:rsid w:val="009514B2"/>
    <w:rsid w:val="00951CD5"/>
    <w:rsid w:val="00952AFC"/>
    <w:rsid w:val="009532ED"/>
    <w:rsid w:val="009537BE"/>
    <w:rsid w:val="00953C3E"/>
    <w:rsid w:val="00953E16"/>
    <w:rsid w:val="0095429B"/>
    <w:rsid w:val="009542AC"/>
    <w:rsid w:val="009571DE"/>
    <w:rsid w:val="009574DE"/>
    <w:rsid w:val="009577B0"/>
    <w:rsid w:val="00961BB2"/>
    <w:rsid w:val="00961C85"/>
    <w:rsid w:val="0096249D"/>
    <w:rsid w:val="009638D6"/>
    <w:rsid w:val="00964311"/>
    <w:rsid w:val="009645BE"/>
    <w:rsid w:val="00964DBC"/>
    <w:rsid w:val="00965950"/>
    <w:rsid w:val="009661B8"/>
    <w:rsid w:val="00966896"/>
    <w:rsid w:val="0096782B"/>
    <w:rsid w:val="0097177F"/>
    <w:rsid w:val="00971C11"/>
    <w:rsid w:val="00971E71"/>
    <w:rsid w:val="0097255E"/>
    <w:rsid w:val="00972BD0"/>
    <w:rsid w:val="00973171"/>
    <w:rsid w:val="0097408E"/>
    <w:rsid w:val="00974BB2"/>
    <w:rsid w:val="00974BEA"/>
    <w:rsid w:val="00974FA7"/>
    <w:rsid w:val="0097546A"/>
    <w:rsid w:val="009754C0"/>
    <w:rsid w:val="009756E5"/>
    <w:rsid w:val="00975A5B"/>
    <w:rsid w:val="00975C41"/>
    <w:rsid w:val="009773D8"/>
    <w:rsid w:val="00977880"/>
    <w:rsid w:val="00977A8C"/>
    <w:rsid w:val="009804F2"/>
    <w:rsid w:val="00980EAF"/>
    <w:rsid w:val="00981397"/>
    <w:rsid w:val="0098192B"/>
    <w:rsid w:val="00983910"/>
    <w:rsid w:val="009850CC"/>
    <w:rsid w:val="009859B4"/>
    <w:rsid w:val="0098625E"/>
    <w:rsid w:val="00986471"/>
    <w:rsid w:val="00986AEA"/>
    <w:rsid w:val="00987DAB"/>
    <w:rsid w:val="00987FC4"/>
    <w:rsid w:val="00991923"/>
    <w:rsid w:val="00992277"/>
    <w:rsid w:val="00992CFC"/>
    <w:rsid w:val="009932AC"/>
    <w:rsid w:val="0099366B"/>
    <w:rsid w:val="00994351"/>
    <w:rsid w:val="0099649D"/>
    <w:rsid w:val="00996A8F"/>
    <w:rsid w:val="00996BF2"/>
    <w:rsid w:val="00996C74"/>
    <w:rsid w:val="009972D9"/>
    <w:rsid w:val="009A1DBF"/>
    <w:rsid w:val="009A2BC5"/>
    <w:rsid w:val="009A2E31"/>
    <w:rsid w:val="009A36A7"/>
    <w:rsid w:val="009A3D65"/>
    <w:rsid w:val="009A40D0"/>
    <w:rsid w:val="009A5261"/>
    <w:rsid w:val="009A5F96"/>
    <w:rsid w:val="009A6753"/>
    <w:rsid w:val="009A67E6"/>
    <w:rsid w:val="009A68E6"/>
    <w:rsid w:val="009A7598"/>
    <w:rsid w:val="009A78ED"/>
    <w:rsid w:val="009A7D94"/>
    <w:rsid w:val="009B1DF8"/>
    <w:rsid w:val="009B3510"/>
    <w:rsid w:val="009B3D20"/>
    <w:rsid w:val="009B3DE2"/>
    <w:rsid w:val="009B4449"/>
    <w:rsid w:val="009B4571"/>
    <w:rsid w:val="009B4C54"/>
    <w:rsid w:val="009B4C75"/>
    <w:rsid w:val="009B5418"/>
    <w:rsid w:val="009B5CC2"/>
    <w:rsid w:val="009B63BA"/>
    <w:rsid w:val="009B66BD"/>
    <w:rsid w:val="009B6921"/>
    <w:rsid w:val="009B6AF3"/>
    <w:rsid w:val="009B7067"/>
    <w:rsid w:val="009B74AC"/>
    <w:rsid w:val="009B75FF"/>
    <w:rsid w:val="009B7A67"/>
    <w:rsid w:val="009C0727"/>
    <w:rsid w:val="009C12CB"/>
    <w:rsid w:val="009C15AD"/>
    <w:rsid w:val="009C33A0"/>
    <w:rsid w:val="009C431F"/>
    <w:rsid w:val="009C492F"/>
    <w:rsid w:val="009C49B2"/>
    <w:rsid w:val="009C4BCD"/>
    <w:rsid w:val="009C545B"/>
    <w:rsid w:val="009C55DB"/>
    <w:rsid w:val="009C5FF5"/>
    <w:rsid w:val="009C6125"/>
    <w:rsid w:val="009C65D5"/>
    <w:rsid w:val="009C6A05"/>
    <w:rsid w:val="009C7269"/>
    <w:rsid w:val="009D05A0"/>
    <w:rsid w:val="009D06B2"/>
    <w:rsid w:val="009D0F88"/>
    <w:rsid w:val="009D115B"/>
    <w:rsid w:val="009D2FF2"/>
    <w:rsid w:val="009D3226"/>
    <w:rsid w:val="009D3331"/>
    <w:rsid w:val="009D3385"/>
    <w:rsid w:val="009D36CA"/>
    <w:rsid w:val="009D38FF"/>
    <w:rsid w:val="009D5C10"/>
    <w:rsid w:val="009D793C"/>
    <w:rsid w:val="009E0574"/>
    <w:rsid w:val="009E165B"/>
    <w:rsid w:val="009E16A9"/>
    <w:rsid w:val="009E1D4C"/>
    <w:rsid w:val="009E375F"/>
    <w:rsid w:val="009E45F0"/>
    <w:rsid w:val="009E48AE"/>
    <w:rsid w:val="009E5401"/>
    <w:rsid w:val="009E54C2"/>
    <w:rsid w:val="009E5839"/>
    <w:rsid w:val="009E5A61"/>
    <w:rsid w:val="009E5D43"/>
    <w:rsid w:val="009E630C"/>
    <w:rsid w:val="009E6CDC"/>
    <w:rsid w:val="009F01C6"/>
    <w:rsid w:val="009F055D"/>
    <w:rsid w:val="009F2FA3"/>
    <w:rsid w:val="009F35C1"/>
    <w:rsid w:val="009F3A7C"/>
    <w:rsid w:val="009F3D4E"/>
    <w:rsid w:val="009F48E3"/>
    <w:rsid w:val="009F57D3"/>
    <w:rsid w:val="009F6F0B"/>
    <w:rsid w:val="00A00B35"/>
    <w:rsid w:val="00A036A5"/>
    <w:rsid w:val="00A07428"/>
    <w:rsid w:val="00A0758F"/>
    <w:rsid w:val="00A105D6"/>
    <w:rsid w:val="00A1098E"/>
    <w:rsid w:val="00A119C6"/>
    <w:rsid w:val="00A122F1"/>
    <w:rsid w:val="00A12F40"/>
    <w:rsid w:val="00A136F6"/>
    <w:rsid w:val="00A150FE"/>
    <w:rsid w:val="00A1570A"/>
    <w:rsid w:val="00A1599D"/>
    <w:rsid w:val="00A16C97"/>
    <w:rsid w:val="00A211B4"/>
    <w:rsid w:val="00A22805"/>
    <w:rsid w:val="00A228E5"/>
    <w:rsid w:val="00A22985"/>
    <w:rsid w:val="00A22E06"/>
    <w:rsid w:val="00A2473F"/>
    <w:rsid w:val="00A25758"/>
    <w:rsid w:val="00A26094"/>
    <w:rsid w:val="00A26222"/>
    <w:rsid w:val="00A26420"/>
    <w:rsid w:val="00A26D9E"/>
    <w:rsid w:val="00A27454"/>
    <w:rsid w:val="00A30174"/>
    <w:rsid w:val="00A305BD"/>
    <w:rsid w:val="00A30758"/>
    <w:rsid w:val="00A3366E"/>
    <w:rsid w:val="00A33DDF"/>
    <w:rsid w:val="00A33F89"/>
    <w:rsid w:val="00A34547"/>
    <w:rsid w:val="00A34F1B"/>
    <w:rsid w:val="00A36725"/>
    <w:rsid w:val="00A36DF5"/>
    <w:rsid w:val="00A37624"/>
    <w:rsid w:val="00A376B7"/>
    <w:rsid w:val="00A41BF5"/>
    <w:rsid w:val="00A42006"/>
    <w:rsid w:val="00A42302"/>
    <w:rsid w:val="00A42AA5"/>
    <w:rsid w:val="00A42B16"/>
    <w:rsid w:val="00A4347E"/>
    <w:rsid w:val="00A434A8"/>
    <w:rsid w:val="00A4366D"/>
    <w:rsid w:val="00A44567"/>
    <w:rsid w:val="00A44778"/>
    <w:rsid w:val="00A44C66"/>
    <w:rsid w:val="00A458C7"/>
    <w:rsid w:val="00A469E7"/>
    <w:rsid w:val="00A50B68"/>
    <w:rsid w:val="00A50ECB"/>
    <w:rsid w:val="00A5100E"/>
    <w:rsid w:val="00A5361A"/>
    <w:rsid w:val="00A53BB5"/>
    <w:rsid w:val="00A53CAA"/>
    <w:rsid w:val="00A54151"/>
    <w:rsid w:val="00A541E6"/>
    <w:rsid w:val="00A556DC"/>
    <w:rsid w:val="00A55A25"/>
    <w:rsid w:val="00A561FA"/>
    <w:rsid w:val="00A5764F"/>
    <w:rsid w:val="00A604A4"/>
    <w:rsid w:val="00A60EA9"/>
    <w:rsid w:val="00A6112D"/>
    <w:rsid w:val="00A62534"/>
    <w:rsid w:val="00A62B57"/>
    <w:rsid w:val="00A63971"/>
    <w:rsid w:val="00A63BE6"/>
    <w:rsid w:val="00A6459E"/>
    <w:rsid w:val="00A6605B"/>
    <w:rsid w:val="00A660B6"/>
    <w:rsid w:val="00A66ADC"/>
    <w:rsid w:val="00A66B3B"/>
    <w:rsid w:val="00A6734F"/>
    <w:rsid w:val="00A705E2"/>
    <w:rsid w:val="00A706A1"/>
    <w:rsid w:val="00A7147D"/>
    <w:rsid w:val="00A717EC"/>
    <w:rsid w:val="00A73A27"/>
    <w:rsid w:val="00A73E6A"/>
    <w:rsid w:val="00A7458B"/>
    <w:rsid w:val="00A75146"/>
    <w:rsid w:val="00A7602D"/>
    <w:rsid w:val="00A761B9"/>
    <w:rsid w:val="00A77680"/>
    <w:rsid w:val="00A77731"/>
    <w:rsid w:val="00A81488"/>
    <w:rsid w:val="00A81511"/>
    <w:rsid w:val="00A81B15"/>
    <w:rsid w:val="00A81D63"/>
    <w:rsid w:val="00A8227E"/>
    <w:rsid w:val="00A82706"/>
    <w:rsid w:val="00A82EE1"/>
    <w:rsid w:val="00A837FF"/>
    <w:rsid w:val="00A84B3F"/>
    <w:rsid w:val="00A84D28"/>
    <w:rsid w:val="00A84DC8"/>
    <w:rsid w:val="00A85489"/>
    <w:rsid w:val="00A85DBC"/>
    <w:rsid w:val="00A8729A"/>
    <w:rsid w:val="00A87FEB"/>
    <w:rsid w:val="00A9122B"/>
    <w:rsid w:val="00A91725"/>
    <w:rsid w:val="00A92590"/>
    <w:rsid w:val="00A9266A"/>
    <w:rsid w:val="00A92E41"/>
    <w:rsid w:val="00A93F9F"/>
    <w:rsid w:val="00A9420E"/>
    <w:rsid w:val="00A94EE8"/>
    <w:rsid w:val="00A95310"/>
    <w:rsid w:val="00A9548C"/>
    <w:rsid w:val="00A954A4"/>
    <w:rsid w:val="00A954F6"/>
    <w:rsid w:val="00A95E25"/>
    <w:rsid w:val="00A96486"/>
    <w:rsid w:val="00A96944"/>
    <w:rsid w:val="00A97648"/>
    <w:rsid w:val="00AA0808"/>
    <w:rsid w:val="00AA0C02"/>
    <w:rsid w:val="00AA0DB2"/>
    <w:rsid w:val="00AA1CFD"/>
    <w:rsid w:val="00AA1D4C"/>
    <w:rsid w:val="00AA2239"/>
    <w:rsid w:val="00AA2C54"/>
    <w:rsid w:val="00AA33D2"/>
    <w:rsid w:val="00AA33EE"/>
    <w:rsid w:val="00AA3D82"/>
    <w:rsid w:val="00AA4301"/>
    <w:rsid w:val="00AA5D73"/>
    <w:rsid w:val="00AA60D8"/>
    <w:rsid w:val="00AA6688"/>
    <w:rsid w:val="00AA70DD"/>
    <w:rsid w:val="00AB09E6"/>
    <w:rsid w:val="00AB0B9A"/>
    <w:rsid w:val="00AB0C57"/>
    <w:rsid w:val="00AB1195"/>
    <w:rsid w:val="00AB2A6B"/>
    <w:rsid w:val="00AB2E7B"/>
    <w:rsid w:val="00AB3324"/>
    <w:rsid w:val="00AB3BA4"/>
    <w:rsid w:val="00AB3BD9"/>
    <w:rsid w:val="00AB4182"/>
    <w:rsid w:val="00AB53AE"/>
    <w:rsid w:val="00AB67BA"/>
    <w:rsid w:val="00AB6EFA"/>
    <w:rsid w:val="00AB700E"/>
    <w:rsid w:val="00AC05F7"/>
    <w:rsid w:val="00AC0D7F"/>
    <w:rsid w:val="00AC1839"/>
    <w:rsid w:val="00AC18C8"/>
    <w:rsid w:val="00AC1F28"/>
    <w:rsid w:val="00AC27DB"/>
    <w:rsid w:val="00AC2F86"/>
    <w:rsid w:val="00AC39CB"/>
    <w:rsid w:val="00AC3DF4"/>
    <w:rsid w:val="00AC42FA"/>
    <w:rsid w:val="00AC4909"/>
    <w:rsid w:val="00AC5153"/>
    <w:rsid w:val="00AC5786"/>
    <w:rsid w:val="00AC6B99"/>
    <w:rsid w:val="00AC6D6B"/>
    <w:rsid w:val="00AC6DED"/>
    <w:rsid w:val="00AC79DB"/>
    <w:rsid w:val="00AD08B9"/>
    <w:rsid w:val="00AD1139"/>
    <w:rsid w:val="00AD1599"/>
    <w:rsid w:val="00AD1AD9"/>
    <w:rsid w:val="00AD3174"/>
    <w:rsid w:val="00AD47EE"/>
    <w:rsid w:val="00AD599D"/>
    <w:rsid w:val="00AD6BE5"/>
    <w:rsid w:val="00AD7404"/>
    <w:rsid w:val="00AD7629"/>
    <w:rsid w:val="00AD7736"/>
    <w:rsid w:val="00AE1158"/>
    <w:rsid w:val="00AE1338"/>
    <w:rsid w:val="00AE2333"/>
    <w:rsid w:val="00AE3252"/>
    <w:rsid w:val="00AE3B44"/>
    <w:rsid w:val="00AE4EE2"/>
    <w:rsid w:val="00AE5855"/>
    <w:rsid w:val="00AE59B4"/>
    <w:rsid w:val="00AE61CC"/>
    <w:rsid w:val="00AE64EC"/>
    <w:rsid w:val="00AE6FB5"/>
    <w:rsid w:val="00AE70D4"/>
    <w:rsid w:val="00AE7868"/>
    <w:rsid w:val="00AE7C03"/>
    <w:rsid w:val="00AF0407"/>
    <w:rsid w:val="00AF04EC"/>
    <w:rsid w:val="00AF07BE"/>
    <w:rsid w:val="00AF1897"/>
    <w:rsid w:val="00AF3ABF"/>
    <w:rsid w:val="00AF7DF4"/>
    <w:rsid w:val="00B00971"/>
    <w:rsid w:val="00B0218D"/>
    <w:rsid w:val="00B02A4F"/>
    <w:rsid w:val="00B02FA4"/>
    <w:rsid w:val="00B047FF"/>
    <w:rsid w:val="00B05D67"/>
    <w:rsid w:val="00B05FC3"/>
    <w:rsid w:val="00B061A4"/>
    <w:rsid w:val="00B07CF9"/>
    <w:rsid w:val="00B10290"/>
    <w:rsid w:val="00B103DF"/>
    <w:rsid w:val="00B12B26"/>
    <w:rsid w:val="00B13883"/>
    <w:rsid w:val="00B13B40"/>
    <w:rsid w:val="00B13CAC"/>
    <w:rsid w:val="00B146F3"/>
    <w:rsid w:val="00B148DF"/>
    <w:rsid w:val="00B14E77"/>
    <w:rsid w:val="00B15A25"/>
    <w:rsid w:val="00B16306"/>
    <w:rsid w:val="00B163F8"/>
    <w:rsid w:val="00B16425"/>
    <w:rsid w:val="00B16DF7"/>
    <w:rsid w:val="00B17186"/>
    <w:rsid w:val="00B17388"/>
    <w:rsid w:val="00B176C1"/>
    <w:rsid w:val="00B1789B"/>
    <w:rsid w:val="00B20EE1"/>
    <w:rsid w:val="00B210FB"/>
    <w:rsid w:val="00B219CD"/>
    <w:rsid w:val="00B225A4"/>
    <w:rsid w:val="00B232BC"/>
    <w:rsid w:val="00B239F2"/>
    <w:rsid w:val="00B23BEF"/>
    <w:rsid w:val="00B23D82"/>
    <w:rsid w:val="00B2472D"/>
    <w:rsid w:val="00B24988"/>
    <w:rsid w:val="00B2549F"/>
    <w:rsid w:val="00B2741A"/>
    <w:rsid w:val="00B27C96"/>
    <w:rsid w:val="00B27E18"/>
    <w:rsid w:val="00B3037E"/>
    <w:rsid w:val="00B303F2"/>
    <w:rsid w:val="00B3097E"/>
    <w:rsid w:val="00B30DDB"/>
    <w:rsid w:val="00B318F3"/>
    <w:rsid w:val="00B32192"/>
    <w:rsid w:val="00B323BB"/>
    <w:rsid w:val="00B32BDF"/>
    <w:rsid w:val="00B32CBC"/>
    <w:rsid w:val="00B34331"/>
    <w:rsid w:val="00B3502B"/>
    <w:rsid w:val="00B35631"/>
    <w:rsid w:val="00B376A7"/>
    <w:rsid w:val="00B37C63"/>
    <w:rsid w:val="00B401E8"/>
    <w:rsid w:val="00B41CBB"/>
    <w:rsid w:val="00B43B62"/>
    <w:rsid w:val="00B44858"/>
    <w:rsid w:val="00B44B9F"/>
    <w:rsid w:val="00B44C24"/>
    <w:rsid w:val="00B45668"/>
    <w:rsid w:val="00B45D78"/>
    <w:rsid w:val="00B468D1"/>
    <w:rsid w:val="00B50840"/>
    <w:rsid w:val="00B51628"/>
    <w:rsid w:val="00B51F1B"/>
    <w:rsid w:val="00B52A00"/>
    <w:rsid w:val="00B534D5"/>
    <w:rsid w:val="00B53FF4"/>
    <w:rsid w:val="00B54107"/>
    <w:rsid w:val="00B553F9"/>
    <w:rsid w:val="00B5656D"/>
    <w:rsid w:val="00B56804"/>
    <w:rsid w:val="00B5687B"/>
    <w:rsid w:val="00B5707D"/>
    <w:rsid w:val="00B57265"/>
    <w:rsid w:val="00B572AD"/>
    <w:rsid w:val="00B60A01"/>
    <w:rsid w:val="00B60AA6"/>
    <w:rsid w:val="00B61D5F"/>
    <w:rsid w:val="00B621BC"/>
    <w:rsid w:val="00B628AF"/>
    <w:rsid w:val="00B62DD4"/>
    <w:rsid w:val="00B633AE"/>
    <w:rsid w:val="00B634C8"/>
    <w:rsid w:val="00B63693"/>
    <w:rsid w:val="00B647D1"/>
    <w:rsid w:val="00B6581C"/>
    <w:rsid w:val="00B6620C"/>
    <w:rsid w:val="00B665D2"/>
    <w:rsid w:val="00B66C2F"/>
    <w:rsid w:val="00B6737C"/>
    <w:rsid w:val="00B6761C"/>
    <w:rsid w:val="00B67B4A"/>
    <w:rsid w:val="00B700BF"/>
    <w:rsid w:val="00B71A56"/>
    <w:rsid w:val="00B7214D"/>
    <w:rsid w:val="00B74372"/>
    <w:rsid w:val="00B74B1D"/>
    <w:rsid w:val="00B74C2E"/>
    <w:rsid w:val="00B75525"/>
    <w:rsid w:val="00B75922"/>
    <w:rsid w:val="00B75C0B"/>
    <w:rsid w:val="00B75E1A"/>
    <w:rsid w:val="00B80283"/>
    <w:rsid w:val="00B805E0"/>
    <w:rsid w:val="00B8095F"/>
    <w:rsid w:val="00B80B0C"/>
    <w:rsid w:val="00B80B11"/>
    <w:rsid w:val="00B81495"/>
    <w:rsid w:val="00B819AD"/>
    <w:rsid w:val="00B82095"/>
    <w:rsid w:val="00B82BFD"/>
    <w:rsid w:val="00B8446C"/>
    <w:rsid w:val="00B8477D"/>
    <w:rsid w:val="00B84795"/>
    <w:rsid w:val="00B86BDA"/>
    <w:rsid w:val="00B87475"/>
    <w:rsid w:val="00B87725"/>
    <w:rsid w:val="00B904CA"/>
    <w:rsid w:val="00B909C3"/>
    <w:rsid w:val="00B90CFD"/>
    <w:rsid w:val="00B90F28"/>
    <w:rsid w:val="00B91AA9"/>
    <w:rsid w:val="00B9330A"/>
    <w:rsid w:val="00B93D25"/>
    <w:rsid w:val="00B93E65"/>
    <w:rsid w:val="00B94622"/>
    <w:rsid w:val="00B95885"/>
    <w:rsid w:val="00B95D55"/>
    <w:rsid w:val="00B96021"/>
    <w:rsid w:val="00B9630B"/>
    <w:rsid w:val="00B96426"/>
    <w:rsid w:val="00B97642"/>
    <w:rsid w:val="00BA0F7B"/>
    <w:rsid w:val="00BA1E84"/>
    <w:rsid w:val="00BA2302"/>
    <w:rsid w:val="00BA259A"/>
    <w:rsid w:val="00BA259C"/>
    <w:rsid w:val="00BA29D3"/>
    <w:rsid w:val="00BA307F"/>
    <w:rsid w:val="00BA3F74"/>
    <w:rsid w:val="00BA4069"/>
    <w:rsid w:val="00BA4144"/>
    <w:rsid w:val="00BA5280"/>
    <w:rsid w:val="00BA64EE"/>
    <w:rsid w:val="00BA7B81"/>
    <w:rsid w:val="00BB14F1"/>
    <w:rsid w:val="00BB1A03"/>
    <w:rsid w:val="00BB1DB1"/>
    <w:rsid w:val="00BB247A"/>
    <w:rsid w:val="00BB3BBA"/>
    <w:rsid w:val="00BB3C71"/>
    <w:rsid w:val="00BB412A"/>
    <w:rsid w:val="00BB572E"/>
    <w:rsid w:val="00BB74FD"/>
    <w:rsid w:val="00BC0362"/>
    <w:rsid w:val="00BC185A"/>
    <w:rsid w:val="00BC2434"/>
    <w:rsid w:val="00BC4A9B"/>
    <w:rsid w:val="00BC5186"/>
    <w:rsid w:val="00BC5574"/>
    <w:rsid w:val="00BC5982"/>
    <w:rsid w:val="00BC5DBC"/>
    <w:rsid w:val="00BC626D"/>
    <w:rsid w:val="00BC647E"/>
    <w:rsid w:val="00BC7DCF"/>
    <w:rsid w:val="00BC7FA8"/>
    <w:rsid w:val="00BD107E"/>
    <w:rsid w:val="00BD16E9"/>
    <w:rsid w:val="00BD21E1"/>
    <w:rsid w:val="00BD2399"/>
    <w:rsid w:val="00BD28BF"/>
    <w:rsid w:val="00BD2CA7"/>
    <w:rsid w:val="00BD3512"/>
    <w:rsid w:val="00BD5337"/>
    <w:rsid w:val="00BD5BD4"/>
    <w:rsid w:val="00BD6404"/>
    <w:rsid w:val="00BD6A15"/>
    <w:rsid w:val="00BD6AE6"/>
    <w:rsid w:val="00BD6F1C"/>
    <w:rsid w:val="00BD729B"/>
    <w:rsid w:val="00BD7E47"/>
    <w:rsid w:val="00BD7F5B"/>
    <w:rsid w:val="00BE099F"/>
    <w:rsid w:val="00BE32DD"/>
    <w:rsid w:val="00BE33AE"/>
    <w:rsid w:val="00BE3E17"/>
    <w:rsid w:val="00BE498E"/>
    <w:rsid w:val="00BE5090"/>
    <w:rsid w:val="00BE546A"/>
    <w:rsid w:val="00BE6764"/>
    <w:rsid w:val="00BE6C10"/>
    <w:rsid w:val="00BE77A5"/>
    <w:rsid w:val="00BE7A4A"/>
    <w:rsid w:val="00BF046F"/>
    <w:rsid w:val="00BF2A9D"/>
    <w:rsid w:val="00BF40F0"/>
    <w:rsid w:val="00BF582A"/>
    <w:rsid w:val="00BF7610"/>
    <w:rsid w:val="00C0004D"/>
    <w:rsid w:val="00C016A0"/>
    <w:rsid w:val="00C017E1"/>
    <w:rsid w:val="00C01D50"/>
    <w:rsid w:val="00C02145"/>
    <w:rsid w:val="00C02B6E"/>
    <w:rsid w:val="00C03AFF"/>
    <w:rsid w:val="00C05411"/>
    <w:rsid w:val="00C056DC"/>
    <w:rsid w:val="00C06608"/>
    <w:rsid w:val="00C068A7"/>
    <w:rsid w:val="00C06951"/>
    <w:rsid w:val="00C06F72"/>
    <w:rsid w:val="00C0711E"/>
    <w:rsid w:val="00C0727B"/>
    <w:rsid w:val="00C07E08"/>
    <w:rsid w:val="00C100DE"/>
    <w:rsid w:val="00C108B4"/>
    <w:rsid w:val="00C11389"/>
    <w:rsid w:val="00C11506"/>
    <w:rsid w:val="00C1157B"/>
    <w:rsid w:val="00C11710"/>
    <w:rsid w:val="00C1196F"/>
    <w:rsid w:val="00C11DA1"/>
    <w:rsid w:val="00C12AC7"/>
    <w:rsid w:val="00C12F5C"/>
    <w:rsid w:val="00C1329B"/>
    <w:rsid w:val="00C1336B"/>
    <w:rsid w:val="00C1382D"/>
    <w:rsid w:val="00C145BB"/>
    <w:rsid w:val="00C14A9A"/>
    <w:rsid w:val="00C14D4F"/>
    <w:rsid w:val="00C151B8"/>
    <w:rsid w:val="00C15AA6"/>
    <w:rsid w:val="00C166AE"/>
    <w:rsid w:val="00C16732"/>
    <w:rsid w:val="00C17A19"/>
    <w:rsid w:val="00C200E0"/>
    <w:rsid w:val="00C20B99"/>
    <w:rsid w:val="00C21372"/>
    <w:rsid w:val="00C217CB"/>
    <w:rsid w:val="00C2188A"/>
    <w:rsid w:val="00C22989"/>
    <w:rsid w:val="00C22B78"/>
    <w:rsid w:val="00C22F20"/>
    <w:rsid w:val="00C235ED"/>
    <w:rsid w:val="00C2389B"/>
    <w:rsid w:val="00C2446B"/>
    <w:rsid w:val="00C25AF6"/>
    <w:rsid w:val="00C27372"/>
    <w:rsid w:val="00C27504"/>
    <w:rsid w:val="00C275D1"/>
    <w:rsid w:val="00C2780A"/>
    <w:rsid w:val="00C2799A"/>
    <w:rsid w:val="00C301BA"/>
    <w:rsid w:val="00C304A2"/>
    <w:rsid w:val="00C30B08"/>
    <w:rsid w:val="00C31283"/>
    <w:rsid w:val="00C31D87"/>
    <w:rsid w:val="00C33A3D"/>
    <w:rsid w:val="00C33C48"/>
    <w:rsid w:val="00C3405C"/>
    <w:rsid w:val="00C340E5"/>
    <w:rsid w:val="00C340E9"/>
    <w:rsid w:val="00C341FF"/>
    <w:rsid w:val="00C3519D"/>
    <w:rsid w:val="00C35AA7"/>
    <w:rsid w:val="00C35EEA"/>
    <w:rsid w:val="00C37C65"/>
    <w:rsid w:val="00C40B3C"/>
    <w:rsid w:val="00C419EB"/>
    <w:rsid w:val="00C43852"/>
    <w:rsid w:val="00C43BA1"/>
    <w:rsid w:val="00C43DAB"/>
    <w:rsid w:val="00C44A19"/>
    <w:rsid w:val="00C44C11"/>
    <w:rsid w:val="00C44C42"/>
    <w:rsid w:val="00C450A4"/>
    <w:rsid w:val="00C45B0B"/>
    <w:rsid w:val="00C46954"/>
    <w:rsid w:val="00C46AE8"/>
    <w:rsid w:val="00C47E60"/>
    <w:rsid w:val="00C47F08"/>
    <w:rsid w:val="00C50120"/>
    <w:rsid w:val="00C514A6"/>
    <w:rsid w:val="00C52073"/>
    <w:rsid w:val="00C52ABF"/>
    <w:rsid w:val="00C52ACF"/>
    <w:rsid w:val="00C53870"/>
    <w:rsid w:val="00C5459E"/>
    <w:rsid w:val="00C54B4C"/>
    <w:rsid w:val="00C54ECC"/>
    <w:rsid w:val="00C554E9"/>
    <w:rsid w:val="00C56D67"/>
    <w:rsid w:val="00C570EC"/>
    <w:rsid w:val="00C5739F"/>
    <w:rsid w:val="00C57AE5"/>
    <w:rsid w:val="00C57CF0"/>
    <w:rsid w:val="00C61EE7"/>
    <w:rsid w:val="00C61EF9"/>
    <w:rsid w:val="00C6265E"/>
    <w:rsid w:val="00C63B39"/>
    <w:rsid w:val="00C64A5F"/>
    <w:rsid w:val="00C65891"/>
    <w:rsid w:val="00C6599E"/>
    <w:rsid w:val="00C66258"/>
    <w:rsid w:val="00C66AC9"/>
    <w:rsid w:val="00C6742E"/>
    <w:rsid w:val="00C70EC7"/>
    <w:rsid w:val="00C717C6"/>
    <w:rsid w:val="00C71CDC"/>
    <w:rsid w:val="00C724D3"/>
    <w:rsid w:val="00C72508"/>
    <w:rsid w:val="00C729D7"/>
    <w:rsid w:val="00C74788"/>
    <w:rsid w:val="00C74830"/>
    <w:rsid w:val="00C749FD"/>
    <w:rsid w:val="00C75113"/>
    <w:rsid w:val="00C752D0"/>
    <w:rsid w:val="00C75BB9"/>
    <w:rsid w:val="00C76F5F"/>
    <w:rsid w:val="00C770D5"/>
    <w:rsid w:val="00C77747"/>
    <w:rsid w:val="00C77DD9"/>
    <w:rsid w:val="00C806FE"/>
    <w:rsid w:val="00C80E7B"/>
    <w:rsid w:val="00C80E89"/>
    <w:rsid w:val="00C80FB7"/>
    <w:rsid w:val="00C817C6"/>
    <w:rsid w:val="00C83907"/>
    <w:rsid w:val="00C83BE6"/>
    <w:rsid w:val="00C84582"/>
    <w:rsid w:val="00C84659"/>
    <w:rsid w:val="00C85354"/>
    <w:rsid w:val="00C8573C"/>
    <w:rsid w:val="00C857E3"/>
    <w:rsid w:val="00C85DE2"/>
    <w:rsid w:val="00C86870"/>
    <w:rsid w:val="00C86ABA"/>
    <w:rsid w:val="00C90400"/>
    <w:rsid w:val="00C90CC9"/>
    <w:rsid w:val="00C931DA"/>
    <w:rsid w:val="00C93D25"/>
    <w:rsid w:val="00C943F3"/>
    <w:rsid w:val="00C94C51"/>
    <w:rsid w:val="00C95066"/>
    <w:rsid w:val="00C95978"/>
    <w:rsid w:val="00CA08C6"/>
    <w:rsid w:val="00CA0C0B"/>
    <w:rsid w:val="00CA1807"/>
    <w:rsid w:val="00CA2519"/>
    <w:rsid w:val="00CA2729"/>
    <w:rsid w:val="00CA3057"/>
    <w:rsid w:val="00CA45F8"/>
    <w:rsid w:val="00CA4C78"/>
    <w:rsid w:val="00CA5260"/>
    <w:rsid w:val="00CA61A9"/>
    <w:rsid w:val="00CA6CD1"/>
    <w:rsid w:val="00CA73D4"/>
    <w:rsid w:val="00CB1361"/>
    <w:rsid w:val="00CB2500"/>
    <w:rsid w:val="00CB3314"/>
    <w:rsid w:val="00CB33C7"/>
    <w:rsid w:val="00CB3779"/>
    <w:rsid w:val="00CB5A4C"/>
    <w:rsid w:val="00CB5EB6"/>
    <w:rsid w:val="00CB6253"/>
    <w:rsid w:val="00CB6B66"/>
    <w:rsid w:val="00CB751D"/>
    <w:rsid w:val="00CB79D8"/>
    <w:rsid w:val="00CB7E4C"/>
    <w:rsid w:val="00CC0C66"/>
    <w:rsid w:val="00CC1DB6"/>
    <w:rsid w:val="00CC2040"/>
    <w:rsid w:val="00CC25B4"/>
    <w:rsid w:val="00CC2857"/>
    <w:rsid w:val="00CC2ED9"/>
    <w:rsid w:val="00CC3092"/>
    <w:rsid w:val="00CC3152"/>
    <w:rsid w:val="00CC3656"/>
    <w:rsid w:val="00CC3ABB"/>
    <w:rsid w:val="00CC3B13"/>
    <w:rsid w:val="00CC4069"/>
    <w:rsid w:val="00CC533E"/>
    <w:rsid w:val="00CC5356"/>
    <w:rsid w:val="00CC5F88"/>
    <w:rsid w:val="00CC62D5"/>
    <w:rsid w:val="00CC69C8"/>
    <w:rsid w:val="00CC6FC8"/>
    <w:rsid w:val="00CC772A"/>
    <w:rsid w:val="00CC77A2"/>
    <w:rsid w:val="00CD03B0"/>
    <w:rsid w:val="00CD1396"/>
    <w:rsid w:val="00CD13C1"/>
    <w:rsid w:val="00CD1433"/>
    <w:rsid w:val="00CD2AF5"/>
    <w:rsid w:val="00CD313D"/>
    <w:rsid w:val="00CD3985"/>
    <w:rsid w:val="00CD3A0D"/>
    <w:rsid w:val="00CD446D"/>
    <w:rsid w:val="00CD61B3"/>
    <w:rsid w:val="00CD621C"/>
    <w:rsid w:val="00CD6853"/>
    <w:rsid w:val="00CD6A1B"/>
    <w:rsid w:val="00CD777B"/>
    <w:rsid w:val="00CD7A80"/>
    <w:rsid w:val="00CE03D9"/>
    <w:rsid w:val="00CE0A7F"/>
    <w:rsid w:val="00CE1380"/>
    <w:rsid w:val="00CE1718"/>
    <w:rsid w:val="00CE2C1C"/>
    <w:rsid w:val="00CE328B"/>
    <w:rsid w:val="00CE3C83"/>
    <w:rsid w:val="00CE432E"/>
    <w:rsid w:val="00CE4FA9"/>
    <w:rsid w:val="00CE509F"/>
    <w:rsid w:val="00CE6FD9"/>
    <w:rsid w:val="00CE7D12"/>
    <w:rsid w:val="00CF21E4"/>
    <w:rsid w:val="00CF4156"/>
    <w:rsid w:val="00CF48AB"/>
    <w:rsid w:val="00CF63BA"/>
    <w:rsid w:val="00CF7D54"/>
    <w:rsid w:val="00CF7FF1"/>
    <w:rsid w:val="00D00B6F"/>
    <w:rsid w:val="00D02BF7"/>
    <w:rsid w:val="00D03C6E"/>
    <w:rsid w:val="00D03D00"/>
    <w:rsid w:val="00D042C4"/>
    <w:rsid w:val="00D04B9C"/>
    <w:rsid w:val="00D050FE"/>
    <w:rsid w:val="00D05AFF"/>
    <w:rsid w:val="00D05BEC"/>
    <w:rsid w:val="00D05C30"/>
    <w:rsid w:val="00D05CC8"/>
    <w:rsid w:val="00D06F16"/>
    <w:rsid w:val="00D101AE"/>
    <w:rsid w:val="00D11359"/>
    <w:rsid w:val="00D1179C"/>
    <w:rsid w:val="00D1219D"/>
    <w:rsid w:val="00D135DF"/>
    <w:rsid w:val="00D154C0"/>
    <w:rsid w:val="00D15D0E"/>
    <w:rsid w:val="00D171DB"/>
    <w:rsid w:val="00D20984"/>
    <w:rsid w:val="00D20F08"/>
    <w:rsid w:val="00D222A3"/>
    <w:rsid w:val="00D23399"/>
    <w:rsid w:val="00D24470"/>
    <w:rsid w:val="00D254EC"/>
    <w:rsid w:val="00D26344"/>
    <w:rsid w:val="00D264C4"/>
    <w:rsid w:val="00D26DAE"/>
    <w:rsid w:val="00D278A4"/>
    <w:rsid w:val="00D278FD"/>
    <w:rsid w:val="00D303F3"/>
    <w:rsid w:val="00D3188C"/>
    <w:rsid w:val="00D3415E"/>
    <w:rsid w:val="00D35F9B"/>
    <w:rsid w:val="00D36B69"/>
    <w:rsid w:val="00D37210"/>
    <w:rsid w:val="00D403B2"/>
    <w:rsid w:val="00D4068B"/>
    <w:rsid w:val="00D408DD"/>
    <w:rsid w:val="00D41F71"/>
    <w:rsid w:val="00D45D72"/>
    <w:rsid w:val="00D46823"/>
    <w:rsid w:val="00D4798A"/>
    <w:rsid w:val="00D5064F"/>
    <w:rsid w:val="00D50C05"/>
    <w:rsid w:val="00D50ED7"/>
    <w:rsid w:val="00D51B66"/>
    <w:rsid w:val="00D51D43"/>
    <w:rsid w:val="00D520E4"/>
    <w:rsid w:val="00D52700"/>
    <w:rsid w:val="00D528D2"/>
    <w:rsid w:val="00D53A38"/>
    <w:rsid w:val="00D546F8"/>
    <w:rsid w:val="00D54F19"/>
    <w:rsid w:val="00D55387"/>
    <w:rsid w:val="00D5686E"/>
    <w:rsid w:val="00D568EE"/>
    <w:rsid w:val="00D56ECE"/>
    <w:rsid w:val="00D574F5"/>
    <w:rsid w:val="00D575DD"/>
    <w:rsid w:val="00D57747"/>
    <w:rsid w:val="00D57A2C"/>
    <w:rsid w:val="00D57A35"/>
    <w:rsid w:val="00D57DFA"/>
    <w:rsid w:val="00D60312"/>
    <w:rsid w:val="00D61053"/>
    <w:rsid w:val="00D61392"/>
    <w:rsid w:val="00D63A37"/>
    <w:rsid w:val="00D63DB5"/>
    <w:rsid w:val="00D64D5C"/>
    <w:rsid w:val="00D64FD4"/>
    <w:rsid w:val="00D6546A"/>
    <w:rsid w:val="00D65920"/>
    <w:rsid w:val="00D66A28"/>
    <w:rsid w:val="00D709CE"/>
    <w:rsid w:val="00D70C9A"/>
    <w:rsid w:val="00D718AB"/>
    <w:rsid w:val="00D71F73"/>
    <w:rsid w:val="00D7281A"/>
    <w:rsid w:val="00D7282C"/>
    <w:rsid w:val="00D74F3B"/>
    <w:rsid w:val="00D75211"/>
    <w:rsid w:val="00D75AF7"/>
    <w:rsid w:val="00D80786"/>
    <w:rsid w:val="00D80AC0"/>
    <w:rsid w:val="00D8163C"/>
    <w:rsid w:val="00D819C7"/>
    <w:rsid w:val="00D81CAB"/>
    <w:rsid w:val="00D8258F"/>
    <w:rsid w:val="00D8412B"/>
    <w:rsid w:val="00D84349"/>
    <w:rsid w:val="00D84494"/>
    <w:rsid w:val="00D851E4"/>
    <w:rsid w:val="00D85306"/>
    <w:rsid w:val="00D8576F"/>
    <w:rsid w:val="00D86419"/>
    <w:rsid w:val="00D8677F"/>
    <w:rsid w:val="00D86C00"/>
    <w:rsid w:val="00D874B1"/>
    <w:rsid w:val="00D92285"/>
    <w:rsid w:val="00D9237C"/>
    <w:rsid w:val="00D924A9"/>
    <w:rsid w:val="00D927F9"/>
    <w:rsid w:val="00D93308"/>
    <w:rsid w:val="00D9350D"/>
    <w:rsid w:val="00D94E2F"/>
    <w:rsid w:val="00D95E6A"/>
    <w:rsid w:val="00D95F23"/>
    <w:rsid w:val="00D9600D"/>
    <w:rsid w:val="00D970F4"/>
    <w:rsid w:val="00D97F0C"/>
    <w:rsid w:val="00DA0189"/>
    <w:rsid w:val="00DA0CA1"/>
    <w:rsid w:val="00DA15C8"/>
    <w:rsid w:val="00DA1C01"/>
    <w:rsid w:val="00DA2480"/>
    <w:rsid w:val="00DA31A1"/>
    <w:rsid w:val="00DA3A86"/>
    <w:rsid w:val="00DA3B16"/>
    <w:rsid w:val="00DA43C2"/>
    <w:rsid w:val="00DA45A7"/>
    <w:rsid w:val="00DA47DD"/>
    <w:rsid w:val="00DA5560"/>
    <w:rsid w:val="00DA6086"/>
    <w:rsid w:val="00DA667A"/>
    <w:rsid w:val="00DA684E"/>
    <w:rsid w:val="00DB083B"/>
    <w:rsid w:val="00DB0969"/>
    <w:rsid w:val="00DB0A69"/>
    <w:rsid w:val="00DB0EB3"/>
    <w:rsid w:val="00DB11F6"/>
    <w:rsid w:val="00DB31D4"/>
    <w:rsid w:val="00DB3417"/>
    <w:rsid w:val="00DB491E"/>
    <w:rsid w:val="00DB4BB9"/>
    <w:rsid w:val="00DB5FB2"/>
    <w:rsid w:val="00DB6A26"/>
    <w:rsid w:val="00DB7833"/>
    <w:rsid w:val="00DC087D"/>
    <w:rsid w:val="00DC0BF7"/>
    <w:rsid w:val="00DC0C3F"/>
    <w:rsid w:val="00DC1000"/>
    <w:rsid w:val="00DC20BD"/>
    <w:rsid w:val="00DC26CB"/>
    <w:rsid w:val="00DC3776"/>
    <w:rsid w:val="00DC696D"/>
    <w:rsid w:val="00DC6CC4"/>
    <w:rsid w:val="00DC77DC"/>
    <w:rsid w:val="00DD006D"/>
    <w:rsid w:val="00DD080D"/>
    <w:rsid w:val="00DD0C2C"/>
    <w:rsid w:val="00DD0F60"/>
    <w:rsid w:val="00DD162C"/>
    <w:rsid w:val="00DD221C"/>
    <w:rsid w:val="00DD28BC"/>
    <w:rsid w:val="00DD3370"/>
    <w:rsid w:val="00DD4370"/>
    <w:rsid w:val="00DD55E6"/>
    <w:rsid w:val="00DD5651"/>
    <w:rsid w:val="00DE08F1"/>
    <w:rsid w:val="00DE0D9F"/>
    <w:rsid w:val="00DE182B"/>
    <w:rsid w:val="00DE2359"/>
    <w:rsid w:val="00DE2B7B"/>
    <w:rsid w:val="00DE31F0"/>
    <w:rsid w:val="00DE3D1C"/>
    <w:rsid w:val="00DE488C"/>
    <w:rsid w:val="00DE5130"/>
    <w:rsid w:val="00DE5D96"/>
    <w:rsid w:val="00DE7669"/>
    <w:rsid w:val="00DE7986"/>
    <w:rsid w:val="00DE7A63"/>
    <w:rsid w:val="00DF00C3"/>
    <w:rsid w:val="00DF0A05"/>
    <w:rsid w:val="00DF0E43"/>
    <w:rsid w:val="00DF190C"/>
    <w:rsid w:val="00DF23AC"/>
    <w:rsid w:val="00DF26D7"/>
    <w:rsid w:val="00DF35E9"/>
    <w:rsid w:val="00DF36F5"/>
    <w:rsid w:val="00DF5D33"/>
    <w:rsid w:val="00DF6F69"/>
    <w:rsid w:val="00DF708E"/>
    <w:rsid w:val="00DF71C6"/>
    <w:rsid w:val="00DF7710"/>
    <w:rsid w:val="00DF7ACF"/>
    <w:rsid w:val="00E00A8B"/>
    <w:rsid w:val="00E00CE6"/>
    <w:rsid w:val="00E01224"/>
    <w:rsid w:val="00E0227D"/>
    <w:rsid w:val="00E02ADB"/>
    <w:rsid w:val="00E036D5"/>
    <w:rsid w:val="00E0428F"/>
    <w:rsid w:val="00E04B84"/>
    <w:rsid w:val="00E04E85"/>
    <w:rsid w:val="00E0608C"/>
    <w:rsid w:val="00E06317"/>
    <w:rsid w:val="00E06466"/>
    <w:rsid w:val="00E06FDA"/>
    <w:rsid w:val="00E0717C"/>
    <w:rsid w:val="00E078FB"/>
    <w:rsid w:val="00E107F1"/>
    <w:rsid w:val="00E10886"/>
    <w:rsid w:val="00E1150A"/>
    <w:rsid w:val="00E11D45"/>
    <w:rsid w:val="00E139E3"/>
    <w:rsid w:val="00E14579"/>
    <w:rsid w:val="00E159E9"/>
    <w:rsid w:val="00E160A5"/>
    <w:rsid w:val="00E165E1"/>
    <w:rsid w:val="00E167E6"/>
    <w:rsid w:val="00E16889"/>
    <w:rsid w:val="00E1713D"/>
    <w:rsid w:val="00E20A2F"/>
    <w:rsid w:val="00E20A43"/>
    <w:rsid w:val="00E20E14"/>
    <w:rsid w:val="00E219C5"/>
    <w:rsid w:val="00E229EA"/>
    <w:rsid w:val="00E23898"/>
    <w:rsid w:val="00E23DD1"/>
    <w:rsid w:val="00E24908"/>
    <w:rsid w:val="00E24C16"/>
    <w:rsid w:val="00E26218"/>
    <w:rsid w:val="00E273EB"/>
    <w:rsid w:val="00E274E6"/>
    <w:rsid w:val="00E27AF4"/>
    <w:rsid w:val="00E31743"/>
    <w:rsid w:val="00E32333"/>
    <w:rsid w:val="00E327D6"/>
    <w:rsid w:val="00E32F87"/>
    <w:rsid w:val="00E338E3"/>
    <w:rsid w:val="00E33917"/>
    <w:rsid w:val="00E33B42"/>
    <w:rsid w:val="00E33CD2"/>
    <w:rsid w:val="00E3416B"/>
    <w:rsid w:val="00E343A7"/>
    <w:rsid w:val="00E35A7A"/>
    <w:rsid w:val="00E35BC2"/>
    <w:rsid w:val="00E36387"/>
    <w:rsid w:val="00E36A1F"/>
    <w:rsid w:val="00E36F73"/>
    <w:rsid w:val="00E378E3"/>
    <w:rsid w:val="00E37939"/>
    <w:rsid w:val="00E37A3A"/>
    <w:rsid w:val="00E40194"/>
    <w:rsid w:val="00E4057E"/>
    <w:rsid w:val="00E4065A"/>
    <w:rsid w:val="00E40C2B"/>
    <w:rsid w:val="00E40E90"/>
    <w:rsid w:val="00E40EC7"/>
    <w:rsid w:val="00E411C7"/>
    <w:rsid w:val="00E41700"/>
    <w:rsid w:val="00E41F5F"/>
    <w:rsid w:val="00E42CE7"/>
    <w:rsid w:val="00E43314"/>
    <w:rsid w:val="00E43E7B"/>
    <w:rsid w:val="00E44797"/>
    <w:rsid w:val="00E44E5E"/>
    <w:rsid w:val="00E463A0"/>
    <w:rsid w:val="00E4642D"/>
    <w:rsid w:val="00E47249"/>
    <w:rsid w:val="00E5024E"/>
    <w:rsid w:val="00E50F0A"/>
    <w:rsid w:val="00E52464"/>
    <w:rsid w:val="00E531EB"/>
    <w:rsid w:val="00E5338B"/>
    <w:rsid w:val="00E54874"/>
    <w:rsid w:val="00E54B6F"/>
    <w:rsid w:val="00E54F94"/>
    <w:rsid w:val="00E55222"/>
    <w:rsid w:val="00E552BB"/>
    <w:rsid w:val="00E55ACA"/>
    <w:rsid w:val="00E5603A"/>
    <w:rsid w:val="00E57B74"/>
    <w:rsid w:val="00E57F0D"/>
    <w:rsid w:val="00E60D2C"/>
    <w:rsid w:val="00E61339"/>
    <w:rsid w:val="00E62D00"/>
    <w:rsid w:val="00E62EB6"/>
    <w:rsid w:val="00E64070"/>
    <w:rsid w:val="00E64F95"/>
    <w:rsid w:val="00E65BC6"/>
    <w:rsid w:val="00E661FF"/>
    <w:rsid w:val="00E662B8"/>
    <w:rsid w:val="00E66B83"/>
    <w:rsid w:val="00E66D4C"/>
    <w:rsid w:val="00E67019"/>
    <w:rsid w:val="00E6718E"/>
    <w:rsid w:val="00E67A2B"/>
    <w:rsid w:val="00E70E59"/>
    <w:rsid w:val="00E72433"/>
    <w:rsid w:val="00E726EB"/>
    <w:rsid w:val="00E72718"/>
    <w:rsid w:val="00E72B47"/>
    <w:rsid w:val="00E74A65"/>
    <w:rsid w:val="00E77B32"/>
    <w:rsid w:val="00E8004E"/>
    <w:rsid w:val="00E801DD"/>
    <w:rsid w:val="00E80A53"/>
    <w:rsid w:val="00E80B52"/>
    <w:rsid w:val="00E824C3"/>
    <w:rsid w:val="00E834AC"/>
    <w:rsid w:val="00E83CFA"/>
    <w:rsid w:val="00E840B3"/>
    <w:rsid w:val="00E84D10"/>
    <w:rsid w:val="00E857C3"/>
    <w:rsid w:val="00E859F5"/>
    <w:rsid w:val="00E8629F"/>
    <w:rsid w:val="00E867A1"/>
    <w:rsid w:val="00E86E36"/>
    <w:rsid w:val="00E87C84"/>
    <w:rsid w:val="00E87F7A"/>
    <w:rsid w:val="00E91008"/>
    <w:rsid w:val="00E924C1"/>
    <w:rsid w:val="00E92ADA"/>
    <w:rsid w:val="00E936AD"/>
    <w:rsid w:val="00E9374E"/>
    <w:rsid w:val="00E93E7B"/>
    <w:rsid w:val="00E94E7F"/>
    <w:rsid w:val="00E94F54"/>
    <w:rsid w:val="00E94F72"/>
    <w:rsid w:val="00E95800"/>
    <w:rsid w:val="00EA03E9"/>
    <w:rsid w:val="00EA09A1"/>
    <w:rsid w:val="00EA1111"/>
    <w:rsid w:val="00EA187B"/>
    <w:rsid w:val="00EA1CAB"/>
    <w:rsid w:val="00EA309D"/>
    <w:rsid w:val="00EA3B4F"/>
    <w:rsid w:val="00EA3C24"/>
    <w:rsid w:val="00EA3E2C"/>
    <w:rsid w:val="00EA3F67"/>
    <w:rsid w:val="00EA5E49"/>
    <w:rsid w:val="00EA64AA"/>
    <w:rsid w:val="00EA673A"/>
    <w:rsid w:val="00EA73DF"/>
    <w:rsid w:val="00EA7C23"/>
    <w:rsid w:val="00EB1D91"/>
    <w:rsid w:val="00EB233E"/>
    <w:rsid w:val="00EB2549"/>
    <w:rsid w:val="00EB2EDE"/>
    <w:rsid w:val="00EB39BA"/>
    <w:rsid w:val="00EB3F52"/>
    <w:rsid w:val="00EB3F65"/>
    <w:rsid w:val="00EB4045"/>
    <w:rsid w:val="00EB5343"/>
    <w:rsid w:val="00EB55B1"/>
    <w:rsid w:val="00EB5FA7"/>
    <w:rsid w:val="00EB6063"/>
    <w:rsid w:val="00EB606B"/>
    <w:rsid w:val="00EB61AE"/>
    <w:rsid w:val="00EB7636"/>
    <w:rsid w:val="00EC08ED"/>
    <w:rsid w:val="00EC0CE6"/>
    <w:rsid w:val="00EC0E11"/>
    <w:rsid w:val="00EC18CE"/>
    <w:rsid w:val="00EC1968"/>
    <w:rsid w:val="00EC1EE0"/>
    <w:rsid w:val="00EC20E8"/>
    <w:rsid w:val="00EC262B"/>
    <w:rsid w:val="00EC2C67"/>
    <w:rsid w:val="00EC322D"/>
    <w:rsid w:val="00EC41B9"/>
    <w:rsid w:val="00EC43DE"/>
    <w:rsid w:val="00EC5946"/>
    <w:rsid w:val="00EC5F46"/>
    <w:rsid w:val="00EC7AD9"/>
    <w:rsid w:val="00ED1380"/>
    <w:rsid w:val="00ED1521"/>
    <w:rsid w:val="00ED223E"/>
    <w:rsid w:val="00ED2D96"/>
    <w:rsid w:val="00ED3076"/>
    <w:rsid w:val="00ED30CC"/>
    <w:rsid w:val="00ED383A"/>
    <w:rsid w:val="00ED3C01"/>
    <w:rsid w:val="00ED6B49"/>
    <w:rsid w:val="00ED6CCF"/>
    <w:rsid w:val="00ED7A28"/>
    <w:rsid w:val="00EE07F0"/>
    <w:rsid w:val="00EE08D7"/>
    <w:rsid w:val="00EE182B"/>
    <w:rsid w:val="00EE1C81"/>
    <w:rsid w:val="00EE26F6"/>
    <w:rsid w:val="00EE3ADA"/>
    <w:rsid w:val="00EE449B"/>
    <w:rsid w:val="00EE48A7"/>
    <w:rsid w:val="00EE5A34"/>
    <w:rsid w:val="00EE6079"/>
    <w:rsid w:val="00EE6554"/>
    <w:rsid w:val="00EE660E"/>
    <w:rsid w:val="00EE6B37"/>
    <w:rsid w:val="00EE75B3"/>
    <w:rsid w:val="00EE7E6C"/>
    <w:rsid w:val="00EF0CEC"/>
    <w:rsid w:val="00EF0E84"/>
    <w:rsid w:val="00EF10E3"/>
    <w:rsid w:val="00EF10F8"/>
    <w:rsid w:val="00EF1EC5"/>
    <w:rsid w:val="00EF2AEC"/>
    <w:rsid w:val="00EF30B7"/>
    <w:rsid w:val="00EF349F"/>
    <w:rsid w:val="00EF4384"/>
    <w:rsid w:val="00EF4821"/>
    <w:rsid w:val="00EF4C88"/>
    <w:rsid w:val="00EF4DA3"/>
    <w:rsid w:val="00EF55EB"/>
    <w:rsid w:val="00EF5A5B"/>
    <w:rsid w:val="00EF645E"/>
    <w:rsid w:val="00EF6B30"/>
    <w:rsid w:val="00EF757C"/>
    <w:rsid w:val="00EF7DB3"/>
    <w:rsid w:val="00F001B4"/>
    <w:rsid w:val="00F002B6"/>
    <w:rsid w:val="00F0039B"/>
    <w:rsid w:val="00F0062C"/>
    <w:rsid w:val="00F00DCC"/>
    <w:rsid w:val="00F00E4D"/>
    <w:rsid w:val="00F0156F"/>
    <w:rsid w:val="00F01AD4"/>
    <w:rsid w:val="00F0234C"/>
    <w:rsid w:val="00F02BE3"/>
    <w:rsid w:val="00F02F73"/>
    <w:rsid w:val="00F0476A"/>
    <w:rsid w:val="00F04A72"/>
    <w:rsid w:val="00F05AC8"/>
    <w:rsid w:val="00F0684B"/>
    <w:rsid w:val="00F069D2"/>
    <w:rsid w:val="00F06BC6"/>
    <w:rsid w:val="00F07167"/>
    <w:rsid w:val="00F072D8"/>
    <w:rsid w:val="00F075D1"/>
    <w:rsid w:val="00F078C2"/>
    <w:rsid w:val="00F07ACF"/>
    <w:rsid w:val="00F07B8F"/>
    <w:rsid w:val="00F07CE0"/>
    <w:rsid w:val="00F10115"/>
    <w:rsid w:val="00F11858"/>
    <w:rsid w:val="00F12185"/>
    <w:rsid w:val="00F13829"/>
    <w:rsid w:val="00F13C99"/>
    <w:rsid w:val="00F13D05"/>
    <w:rsid w:val="00F1669A"/>
    <w:rsid w:val="00F1679D"/>
    <w:rsid w:val="00F1682C"/>
    <w:rsid w:val="00F170F5"/>
    <w:rsid w:val="00F17467"/>
    <w:rsid w:val="00F17539"/>
    <w:rsid w:val="00F17FF4"/>
    <w:rsid w:val="00F20427"/>
    <w:rsid w:val="00F20B91"/>
    <w:rsid w:val="00F20BEE"/>
    <w:rsid w:val="00F22369"/>
    <w:rsid w:val="00F22484"/>
    <w:rsid w:val="00F22EF7"/>
    <w:rsid w:val="00F2445C"/>
    <w:rsid w:val="00F24B8B"/>
    <w:rsid w:val="00F24DFA"/>
    <w:rsid w:val="00F251C2"/>
    <w:rsid w:val="00F2648F"/>
    <w:rsid w:val="00F27630"/>
    <w:rsid w:val="00F3008B"/>
    <w:rsid w:val="00F30D2E"/>
    <w:rsid w:val="00F312E5"/>
    <w:rsid w:val="00F31CE0"/>
    <w:rsid w:val="00F32FA2"/>
    <w:rsid w:val="00F3497C"/>
    <w:rsid w:val="00F35516"/>
    <w:rsid w:val="00F35790"/>
    <w:rsid w:val="00F35C4E"/>
    <w:rsid w:val="00F366E6"/>
    <w:rsid w:val="00F36C2E"/>
    <w:rsid w:val="00F37B76"/>
    <w:rsid w:val="00F40A63"/>
    <w:rsid w:val="00F40AD8"/>
    <w:rsid w:val="00F40EB9"/>
    <w:rsid w:val="00F4136D"/>
    <w:rsid w:val="00F41886"/>
    <w:rsid w:val="00F4212E"/>
    <w:rsid w:val="00F42C20"/>
    <w:rsid w:val="00F43D00"/>
    <w:rsid w:val="00F43E34"/>
    <w:rsid w:val="00F45801"/>
    <w:rsid w:val="00F462AA"/>
    <w:rsid w:val="00F47027"/>
    <w:rsid w:val="00F53053"/>
    <w:rsid w:val="00F574AE"/>
    <w:rsid w:val="00F578C1"/>
    <w:rsid w:val="00F60307"/>
    <w:rsid w:val="00F603B1"/>
    <w:rsid w:val="00F60724"/>
    <w:rsid w:val="00F6080E"/>
    <w:rsid w:val="00F618EF"/>
    <w:rsid w:val="00F62561"/>
    <w:rsid w:val="00F62A40"/>
    <w:rsid w:val="00F62CE4"/>
    <w:rsid w:val="00F6398E"/>
    <w:rsid w:val="00F63DB2"/>
    <w:rsid w:val="00F64198"/>
    <w:rsid w:val="00F643EC"/>
    <w:rsid w:val="00F6446F"/>
    <w:rsid w:val="00F65582"/>
    <w:rsid w:val="00F6642A"/>
    <w:rsid w:val="00F66475"/>
    <w:rsid w:val="00F66CBD"/>
    <w:rsid w:val="00F66E75"/>
    <w:rsid w:val="00F704DF"/>
    <w:rsid w:val="00F70DC5"/>
    <w:rsid w:val="00F71194"/>
    <w:rsid w:val="00F71DCD"/>
    <w:rsid w:val="00F71DEC"/>
    <w:rsid w:val="00F71E40"/>
    <w:rsid w:val="00F7201B"/>
    <w:rsid w:val="00F72527"/>
    <w:rsid w:val="00F72634"/>
    <w:rsid w:val="00F72A29"/>
    <w:rsid w:val="00F738E7"/>
    <w:rsid w:val="00F75F9F"/>
    <w:rsid w:val="00F7790F"/>
    <w:rsid w:val="00F77C4D"/>
    <w:rsid w:val="00F77EB0"/>
    <w:rsid w:val="00F8034D"/>
    <w:rsid w:val="00F80589"/>
    <w:rsid w:val="00F83CDE"/>
    <w:rsid w:val="00F844B1"/>
    <w:rsid w:val="00F84A23"/>
    <w:rsid w:val="00F8596A"/>
    <w:rsid w:val="00F86C1B"/>
    <w:rsid w:val="00F87813"/>
    <w:rsid w:val="00F87CDD"/>
    <w:rsid w:val="00F904F7"/>
    <w:rsid w:val="00F905DF"/>
    <w:rsid w:val="00F908A4"/>
    <w:rsid w:val="00F9097D"/>
    <w:rsid w:val="00F90D85"/>
    <w:rsid w:val="00F90FBA"/>
    <w:rsid w:val="00F91A5E"/>
    <w:rsid w:val="00F91B57"/>
    <w:rsid w:val="00F92194"/>
    <w:rsid w:val="00F921A0"/>
    <w:rsid w:val="00F92F90"/>
    <w:rsid w:val="00F933F0"/>
    <w:rsid w:val="00F937A3"/>
    <w:rsid w:val="00F94715"/>
    <w:rsid w:val="00F950F4"/>
    <w:rsid w:val="00F96391"/>
    <w:rsid w:val="00F96533"/>
    <w:rsid w:val="00F96A30"/>
    <w:rsid w:val="00FA016A"/>
    <w:rsid w:val="00FA02BC"/>
    <w:rsid w:val="00FA07FB"/>
    <w:rsid w:val="00FA0A20"/>
    <w:rsid w:val="00FA128F"/>
    <w:rsid w:val="00FA13CF"/>
    <w:rsid w:val="00FA1FDC"/>
    <w:rsid w:val="00FA2294"/>
    <w:rsid w:val="00FA2B6D"/>
    <w:rsid w:val="00FA331B"/>
    <w:rsid w:val="00FA347F"/>
    <w:rsid w:val="00FA3DBA"/>
    <w:rsid w:val="00FA3E40"/>
    <w:rsid w:val="00FA4718"/>
    <w:rsid w:val="00FA4A82"/>
    <w:rsid w:val="00FA4C80"/>
    <w:rsid w:val="00FA4FF8"/>
    <w:rsid w:val="00FA5F9D"/>
    <w:rsid w:val="00FA72A4"/>
    <w:rsid w:val="00FA7F3D"/>
    <w:rsid w:val="00FB014E"/>
    <w:rsid w:val="00FB0DDA"/>
    <w:rsid w:val="00FB3491"/>
    <w:rsid w:val="00FB38D8"/>
    <w:rsid w:val="00FB3B2F"/>
    <w:rsid w:val="00FB4434"/>
    <w:rsid w:val="00FB48BE"/>
    <w:rsid w:val="00FB6697"/>
    <w:rsid w:val="00FB6787"/>
    <w:rsid w:val="00FB7C62"/>
    <w:rsid w:val="00FC0277"/>
    <w:rsid w:val="00FC051F"/>
    <w:rsid w:val="00FC05BB"/>
    <w:rsid w:val="00FC06FF"/>
    <w:rsid w:val="00FC2C31"/>
    <w:rsid w:val="00FC35EA"/>
    <w:rsid w:val="00FC420C"/>
    <w:rsid w:val="00FC69B4"/>
    <w:rsid w:val="00FD0694"/>
    <w:rsid w:val="00FD0EB9"/>
    <w:rsid w:val="00FD1CF4"/>
    <w:rsid w:val="00FD1D7A"/>
    <w:rsid w:val="00FD1EB2"/>
    <w:rsid w:val="00FD1F45"/>
    <w:rsid w:val="00FD2011"/>
    <w:rsid w:val="00FD25BE"/>
    <w:rsid w:val="00FD2724"/>
    <w:rsid w:val="00FD2C03"/>
    <w:rsid w:val="00FD2E70"/>
    <w:rsid w:val="00FD2F94"/>
    <w:rsid w:val="00FD3EB7"/>
    <w:rsid w:val="00FD4811"/>
    <w:rsid w:val="00FD5794"/>
    <w:rsid w:val="00FD7A01"/>
    <w:rsid w:val="00FD7AA7"/>
    <w:rsid w:val="00FD7AEC"/>
    <w:rsid w:val="00FD7C5B"/>
    <w:rsid w:val="00FE02EC"/>
    <w:rsid w:val="00FE0710"/>
    <w:rsid w:val="00FE09F1"/>
    <w:rsid w:val="00FE0D35"/>
    <w:rsid w:val="00FE12BC"/>
    <w:rsid w:val="00FE1597"/>
    <w:rsid w:val="00FE1D85"/>
    <w:rsid w:val="00FE23CF"/>
    <w:rsid w:val="00FE2D95"/>
    <w:rsid w:val="00FE4665"/>
    <w:rsid w:val="00FE4780"/>
    <w:rsid w:val="00FE5790"/>
    <w:rsid w:val="00FE5B50"/>
    <w:rsid w:val="00FE73F8"/>
    <w:rsid w:val="00FF1053"/>
    <w:rsid w:val="00FF18A6"/>
    <w:rsid w:val="00FF1FCB"/>
    <w:rsid w:val="00FF2786"/>
    <w:rsid w:val="00FF4C79"/>
    <w:rsid w:val="00FF5047"/>
    <w:rsid w:val="00FF52D4"/>
    <w:rsid w:val="00FF5463"/>
    <w:rsid w:val="00FF5A22"/>
    <w:rsid w:val="00FF6040"/>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表段落11,Task Body,R4_bullets"/>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9"/>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 w:type="character" w:customStyle="1" w:styleId="B1Zchn">
    <w:name w:val="B1 Zchn"/>
    <w:qFormat/>
    <w:rsid w:val="00710CFE"/>
    <w:rPr>
      <w:lang w:eastAsia="en-US"/>
    </w:rPr>
  </w:style>
  <w:style w:type="character" w:customStyle="1" w:styleId="13">
    <w:name w:val="列表段落 字符1"/>
    <w:aliases w:val="- Bullets 字符1,?? ?? 字符1,????? 字符1,???? 字符1,リスト段落 字符1,清單段落1 字符1,Lista1 字符1,列出段落 字符,목록 단락 字符1,中等深浅网格 1 - 着色 21 字符1,¥¡¡¡¡ì¬º¥¹¥È¶ÎÂä 字符1,ÁÐ³ö¶ÎÂä 字符1,¥ê¥¹¥È¶ÎÂä 字符1,列表段落1 字符1,—ño’i—Ž 字符1,1st level - Bullet List Paragraph 字符1,Paragrafo elenco 字符1"/>
    <w:uiPriority w:val="34"/>
    <w:qFormat/>
    <w:rsid w:val="005D7732"/>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57779434">
      <w:bodyDiv w:val="1"/>
      <w:marLeft w:val="0"/>
      <w:marRight w:val="0"/>
      <w:marTop w:val="0"/>
      <w:marBottom w:val="0"/>
      <w:divBdr>
        <w:top w:val="none" w:sz="0" w:space="0" w:color="auto"/>
        <w:left w:val="none" w:sz="0" w:space="0" w:color="auto"/>
        <w:bottom w:val="none" w:sz="0" w:space="0" w:color="auto"/>
        <w:right w:val="none" w:sz="0" w:space="0" w:color="auto"/>
      </w:divBdr>
      <w:divsChild>
        <w:div w:id="664669350">
          <w:marLeft w:val="547"/>
          <w:marRight w:val="0"/>
          <w:marTop w:val="86"/>
          <w:marBottom w:val="0"/>
          <w:divBdr>
            <w:top w:val="none" w:sz="0" w:space="0" w:color="auto"/>
            <w:left w:val="none" w:sz="0" w:space="0" w:color="auto"/>
            <w:bottom w:val="none" w:sz="0" w:space="0" w:color="auto"/>
            <w:right w:val="none" w:sz="0" w:space="0" w:color="auto"/>
          </w:divBdr>
        </w:div>
        <w:div w:id="2001537521">
          <w:marLeft w:val="1267"/>
          <w:marRight w:val="0"/>
          <w:marTop w:val="77"/>
          <w:marBottom w:val="0"/>
          <w:divBdr>
            <w:top w:val="none" w:sz="0" w:space="0" w:color="auto"/>
            <w:left w:val="none" w:sz="0" w:space="0" w:color="auto"/>
            <w:bottom w:val="none" w:sz="0" w:space="0" w:color="auto"/>
            <w:right w:val="none" w:sz="0" w:space="0" w:color="auto"/>
          </w:divBdr>
        </w:div>
        <w:div w:id="544371515">
          <w:marLeft w:val="1267"/>
          <w:marRight w:val="0"/>
          <w:marTop w:val="77"/>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CACBC-21E6-4E70-8EBE-4679280DB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1596</TotalTime>
  <Pages>11</Pages>
  <Words>3146</Words>
  <Characters>17936</Characters>
  <Application>Microsoft Office Word</Application>
  <DocSecurity>0</DocSecurity>
  <Lines>149</Lines>
  <Paragraphs>42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R16-eMIMO</vt:lpstr>
      <vt:lpstr>3GPP TR ab.cde</vt:lpstr>
      <vt:lpstr>3GPP TR ab.cde</vt:lpstr>
    </vt:vector>
  </TitlesOfParts>
  <Company>Huawei Technologies Co.,Ltd.</Company>
  <LinksUpToDate>false</LinksUpToDate>
  <CharactersWithSpaces>21040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Lili Wang/Performance &amp; Regulation Standard Lab /SRC-Beijing/Staff Engineer/Samsung Electronics</cp:lastModifiedBy>
  <cp:revision>386</cp:revision>
  <cp:lastPrinted>2019-04-25T01:09:00Z</cp:lastPrinted>
  <dcterms:created xsi:type="dcterms:W3CDTF">2024-10-03T10:42:00Z</dcterms:created>
  <dcterms:modified xsi:type="dcterms:W3CDTF">2025-05-09T13:16:00Z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